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370B8" w14:textId="2ABF8C63" w:rsidR="0024584D" w:rsidRPr="00C25F12" w:rsidRDefault="000670C4" w:rsidP="00C25F12">
      <w:pPr>
        <w:rPr>
          <w:rFonts w:ascii="Arial" w:hAnsi="Arial" w:cs="Arial"/>
          <w:b/>
          <w:u w:val="single"/>
        </w:rPr>
      </w:pPr>
      <w:r w:rsidRPr="00C25F12">
        <w:rPr>
          <w:rFonts w:ascii="Arial" w:hAnsi="Arial" w:cs="Arial"/>
          <w:b/>
          <w:u w:val="single"/>
        </w:rPr>
        <w:t>Siaran Pers</w:t>
      </w:r>
    </w:p>
    <w:p w14:paraId="11796F69" w14:textId="7AB3C085" w:rsidR="000670C4" w:rsidRPr="00C25F12" w:rsidRDefault="000670C4" w:rsidP="00C25F12">
      <w:pPr>
        <w:rPr>
          <w:rFonts w:ascii="Arial" w:hAnsi="Arial" w:cs="Arial"/>
          <w:b/>
        </w:rPr>
      </w:pPr>
    </w:p>
    <w:p w14:paraId="5D3CBB0E" w14:textId="3E6037C0" w:rsidR="00D30B02" w:rsidRPr="00C25F12" w:rsidRDefault="000670C4" w:rsidP="00C25F12">
      <w:pPr>
        <w:jc w:val="center"/>
        <w:rPr>
          <w:rFonts w:ascii="Arial" w:hAnsi="Arial" w:cs="Arial"/>
          <w:b/>
        </w:rPr>
      </w:pPr>
      <w:r w:rsidRPr="00C25F12">
        <w:rPr>
          <w:rFonts w:ascii="Arial" w:hAnsi="Arial" w:cs="Arial"/>
          <w:b/>
        </w:rPr>
        <w:t xml:space="preserve">PT Agung Podomoro Land </w:t>
      </w:r>
      <w:r w:rsidR="00E45FAA" w:rsidRPr="00C25F12">
        <w:rPr>
          <w:rFonts w:ascii="Arial" w:hAnsi="Arial" w:cs="Arial"/>
          <w:b/>
        </w:rPr>
        <w:t xml:space="preserve">Jual Pullman Vimala Hills </w:t>
      </w:r>
    </w:p>
    <w:p w14:paraId="239529ED" w14:textId="7E9CB79B" w:rsidR="000670C4" w:rsidRPr="00C25F12" w:rsidRDefault="00DC704F" w:rsidP="00C25F12">
      <w:pPr>
        <w:jc w:val="center"/>
        <w:rPr>
          <w:rFonts w:ascii="Arial" w:hAnsi="Arial" w:cs="Arial"/>
          <w:b/>
        </w:rPr>
      </w:pPr>
      <w:r w:rsidRPr="00C25F12">
        <w:rPr>
          <w:rFonts w:ascii="Arial" w:hAnsi="Arial" w:cs="Arial"/>
          <w:b/>
        </w:rPr>
        <w:t xml:space="preserve">Untuk Ekspansi Proyek Properti dan </w:t>
      </w:r>
      <w:r w:rsidR="00D30B02" w:rsidRPr="00C25F12">
        <w:rPr>
          <w:rFonts w:ascii="Arial" w:hAnsi="Arial" w:cs="Arial"/>
          <w:b/>
        </w:rPr>
        <w:t>Lunasi Utang</w:t>
      </w:r>
    </w:p>
    <w:p w14:paraId="6A7029CB" w14:textId="6C00391E" w:rsidR="000670C4" w:rsidRPr="00C25F12" w:rsidRDefault="000670C4" w:rsidP="00C25F12">
      <w:pPr>
        <w:jc w:val="center"/>
        <w:rPr>
          <w:rFonts w:ascii="Arial" w:hAnsi="Arial" w:cs="Arial"/>
          <w:b/>
        </w:rPr>
      </w:pPr>
    </w:p>
    <w:p w14:paraId="41075118" w14:textId="77777777" w:rsidR="00873C7C" w:rsidRPr="00C25F12" w:rsidRDefault="00873C7C" w:rsidP="00C25F12">
      <w:pPr>
        <w:jc w:val="both"/>
        <w:rPr>
          <w:rFonts w:ascii="Arial" w:hAnsi="Arial" w:cs="Arial"/>
        </w:rPr>
      </w:pPr>
    </w:p>
    <w:p w14:paraId="06ACF971" w14:textId="460B77FF" w:rsidR="000670C4" w:rsidRPr="00C25F12" w:rsidRDefault="000670C4" w:rsidP="00C25F12">
      <w:pPr>
        <w:jc w:val="both"/>
        <w:rPr>
          <w:rFonts w:ascii="Arial" w:hAnsi="Arial" w:cs="Arial"/>
        </w:rPr>
      </w:pPr>
      <w:r w:rsidRPr="00C25F12">
        <w:rPr>
          <w:rFonts w:ascii="Arial" w:hAnsi="Arial" w:cs="Arial"/>
        </w:rPr>
        <w:t xml:space="preserve">Jakarta, </w:t>
      </w:r>
      <w:r w:rsidR="00E45FAA" w:rsidRPr="00C25F12">
        <w:rPr>
          <w:rFonts w:ascii="Arial" w:hAnsi="Arial" w:cs="Arial"/>
        </w:rPr>
        <w:t>18 November 2024</w:t>
      </w:r>
    </w:p>
    <w:p w14:paraId="6FFFF8F9" w14:textId="6D0CA595" w:rsidR="003E6CC4" w:rsidRPr="00C25F12" w:rsidRDefault="000670C4" w:rsidP="00C25F12">
      <w:pPr>
        <w:jc w:val="both"/>
        <w:rPr>
          <w:rStyle w:val="longtext"/>
          <w:rFonts w:ascii="Arial" w:hAnsi="Arial" w:cs="Arial"/>
          <w:shd w:val="clear" w:color="auto" w:fill="FFFFFF"/>
        </w:rPr>
      </w:pPr>
      <w:r w:rsidRPr="00C25F12">
        <w:rPr>
          <w:rFonts w:ascii="Arial" w:hAnsi="Arial" w:cs="Arial"/>
        </w:rPr>
        <w:t>PT Agung Podomoro Land Tbk (</w:t>
      </w:r>
      <w:r w:rsidRPr="00C25F12">
        <w:rPr>
          <w:rStyle w:val="longtext"/>
          <w:rFonts w:ascii="Arial" w:hAnsi="Arial" w:cs="Arial"/>
          <w:shd w:val="clear" w:color="auto" w:fill="FFFFFF"/>
        </w:rPr>
        <w:t>“</w:t>
      </w:r>
      <w:r w:rsidRPr="00C25F12">
        <w:rPr>
          <w:rStyle w:val="longtext"/>
          <w:rFonts w:ascii="Arial" w:hAnsi="Arial" w:cs="Arial"/>
          <w:b/>
          <w:bCs/>
          <w:shd w:val="clear" w:color="auto" w:fill="FFFFFF"/>
        </w:rPr>
        <w:t>APLN</w:t>
      </w:r>
      <w:r w:rsidRPr="00C25F12">
        <w:rPr>
          <w:rStyle w:val="longtext"/>
          <w:rFonts w:ascii="Arial" w:hAnsi="Arial" w:cs="Arial"/>
          <w:shd w:val="clear" w:color="auto" w:fill="FFFFFF"/>
        </w:rPr>
        <w:t>" atau "</w:t>
      </w:r>
      <w:r w:rsidRPr="00C25F12">
        <w:rPr>
          <w:rStyle w:val="longtext"/>
          <w:rFonts w:ascii="Arial" w:hAnsi="Arial" w:cs="Arial"/>
          <w:b/>
          <w:bCs/>
          <w:shd w:val="clear" w:color="auto" w:fill="FFFFFF"/>
        </w:rPr>
        <w:t>Perusahaan</w:t>
      </w:r>
      <w:r w:rsidRPr="00C25F12">
        <w:rPr>
          <w:rStyle w:val="longtext"/>
          <w:rFonts w:ascii="Arial" w:hAnsi="Arial" w:cs="Arial"/>
          <w:shd w:val="clear" w:color="auto" w:fill="FFFFFF"/>
        </w:rPr>
        <w:t xml:space="preserve">") </w:t>
      </w:r>
      <w:r w:rsidR="00B10664" w:rsidRPr="00C25F12">
        <w:rPr>
          <w:rStyle w:val="longtext"/>
          <w:rFonts w:ascii="Arial" w:hAnsi="Arial" w:cs="Arial"/>
          <w:shd w:val="clear" w:color="auto" w:fill="FFFFFF"/>
        </w:rPr>
        <w:t>menyampaikan</w:t>
      </w:r>
      <w:r w:rsidRPr="00C25F12">
        <w:rPr>
          <w:rStyle w:val="longtext"/>
          <w:rFonts w:ascii="Arial" w:hAnsi="Arial" w:cs="Arial"/>
          <w:shd w:val="clear" w:color="auto" w:fill="FFFFFF"/>
        </w:rPr>
        <w:t xml:space="preserve"> penjualan </w:t>
      </w:r>
      <w:r w:rsidR="00A9178F" w:rsidRPr="00C25F12">
        <w:rPr>
          <w:rFonts w:ascii="Arial" w:hAnsi="Arial" w:cs="Arial"/>
          <w:lang w:val="id-ID"/>
        </w:rPr>
        <w:t>Hotel Pullman Ciawi Vimala Hills Resort Spa &amp; Convention</w:t>
      </w:r>
      <w:r w:rsidR="00A9178F" w:rsidRPr="00C25F12">
        <w:rPr>
          <w:rStyle w:val="longtext"/>
          <w:rFonts w:ascii="Arial" w:hAnsi="Arial" w:cs="Arial"/>
          <w:shd w:val="clear" w:color="auto" w:fill="FFFFFF"/>
        </w:rPr>
        <w:t>, Ciawi</w:t>
      </w:r>
      <w:r w:rsidRPr="00C25F12">
        <w:rPr>
          <w:rStyle w:val="longtext"/>
          <w:rFonts w:ascii="Arial" w:hAnsi="Arial" w:cs="Arial"/>
          <w:shd w:val="clear" w:color="auto" w:fill="FFFFFF"/>
        </w:rPr>
        <w:t xml:space="preserve"> </w:t>
      </w:r>
      <w:r w:rsidR="00E45FAA" w:rsidRPr="00C25F12">
        <w:rPr>
          <w:rStyle w:val="longtext"/>
          <w:rFonts w:ascii="Arial" w:hAnsi="Arial" w:cs="Arial"/>
          <w:shd w:val="clear" w:color="auto" w:fill="FFFFFF"/>
        </w:rPr>
        <w:t>melalui anak usahanya yaitu PT Putra Adhi Prim</w:t>
      </w:r>
      <w:r w:rsidR="003E6CC4" w:rsidRPr="00C25F12">
        <w:rPr>
          <w:rStyle w:val="longtext"/>
          <w:rFonts w:ascii="Arial" w:hAnsi="Arial" w:cs="Arial"/>
          <w:shd w:val="clear" w:color="auto" w:fill="FFFFFF"/>
        </w:rPr>
        <w:t>a</w:t>
      </w:r>
      <w:r w:rsidR="00E45FAA" w:rsidRPr="00C25F12">
        <w:rPr>
          <w:rStyle w:val="longtext"/>
          <w:rFonts w:ascii="Arial" w:hAnsi="Arial" w:cs="Arial"/>
          <w:shd w:val="clear" w:color="auto" w:fill="FFFFFF"/>
        </w:rPr>
        <w:t xml:space="preserve"> (“PAP”) </w:t>
      </w:r>
      <w:r w:rsidR="00BC2D63" w:rsidRPr="00C25F12">
        <w:rPr>
          <w:rStyle w:val="longtext"/>
          <w:rFonts w:ascii="Arial" w:hAnsi="Arial" w:cs="Arial"/>
          <w:shd w:val="clear" w:color="auto" w:fill="FFFFFF"/>
        </w:rPr>
        <w:t>kepada</w:t>
      </w:r>
      <w:r w:rsidRPr="00C25F12">
        <w:rPr>
          <w:rStyle w:val="longtext"/>
          <w:rFonts w:ascii="Arial" w:hAnsi="Arial" w:cs="Arial"/>
          <w:shd w:val="clear" w:color="auto" w:fill="FFFFFF"/>
        </w:rPr>
        <w:t xml:space="preserve"> </w:t>
      </w:r>
      <w:r w:rsidR="007A149E" w:rsidRPr="00C25F12">
        <w:rPr>
          <w:rFonts w:ascii="Arial" w:hAnsi="Arial" w:cs="Arial"/>
          <w:lang w:val="id-ID"/>
        </w:rPr>
        <w:t>PT Bangun Loka Indah</w:t>
      </w:r>
      <w:r w:rsidR="00BC2D63" w:rsidRPr="00C25F12">
        <w:rPr>
          <w:rFonts w:ascii="Arial" w:hAnsi="Arial" w:cs="Arial"/>
          <w:lang w:val="id-ID"/>
        </w:rPr>
        <w:t xml:space="preserve"> (</w:t>
      </w:r>
      <w:r w:rsidR="006661B1" w:rsidRPr="00C25F12">
        <w:rPr>
          <w:rFonts w:ascii="Arial" w:hAnsi="Arial" w:cs="Arial"/>
          <w:lang w:val="id-ID"/>
        </w:rPr>
        <w:t>BLI)</w:t>
      </w:r>
      <w:r w:rsidRPr="00C25F12">
        <w:rPr>
          <w:rStyle w:val="longtext"/>
          <w:rFonts w:ascii="Arial" w:hAnsi="Arial" w:cs="Arial"/>
          <w:shd w:val="clear" w:color="auto" w:fill="FFFFFF"/>
        </w:rPr>
        <w:t xml:space="preserve">. </w:t>
      </w:r>
      <w:r w:rsidR="00F1555B" w:rsidRPr="00C25F12">
        <w:rPr>
          <w:rStyle w:val="longtext"/>
          <w:rFonts w:ascii="Arial" w:hAnsi="Arial" w:cs="Arial"/>
          <w:shd w:val="clear" w:color="auto" w:fill="FFFFFF"/>
        </w:rPr>
        <w:t>Dana</w:t>
      </w:r>
      <w:r w:rsidR="00D57773" w:rsidRPr="00C25F12">
        <w:rPr>
          <w:rStyle w:val="longtext"/>
          <w:rFonts w:ascii="Arial" w:hAnsi="Arial" w:cs="Arial"/>
          <w:shd w:val="clear" w:color="auto" w:fill="FFFFFF"/>
        </w:rPr>
        <w:t xml:space="preserve"> hasil penjualan ini</w:t>
      </w:r>
      <w:r w:rsidR="00374458" w:rsidRPr="00C25F12">
        <w:rPr>
          <w:rStyle w:val="longtext"/>
          <w:rFonts w:ascii="Arial" w:hAnsi="Arial" w:cs="Arial"/>
          <w:shd w:val="clear" w:color="auto" w:fill="FFFFFF"/>
        </w:rPr>
        <w:t xml:space="preserve"> </w:t>
      </w:r>
      <w:proofErr w:type="gramStart"/>
      <w:r w:rsidR="00374458" w:rsidRPr="00C25F12">
        <w:rPr>
          <w:rStyle w:val="longtext"/>
          <w:rFonts w:ascii="Arial" w:hAnsi="Arial" w:cs="Arial"/>
          <w:shd w:val="clear" w:color="auto" w:fill="FFFFFF"/>
        </w:rPr>
        <w:t>akan</w:t>
      </w:r>
      <w:proofErr w:type="gramEnd"/>
      <w:r w:rsidR="00374458" w:rsidRPr="00C25F12">
        <w:rPr>
          <w:rStyle w:val="longtext"/>
          <w:rFonts w:ascii="Arial" w:hAnsi="Arial" w:cs="Arial"/>
          <w:shd w:val="clear" w:color="auto" w:fill="FFFFFF"/>
        </w:rPr>
        <w:t xml:space="preserve"> digunakan Perusahaan untuk membiayai pembangunan sejumlah proyek </w:t>
      </w:r>
      <w:r w:rsidR="00FD0162" w:rsidRPr="00C25F12">
        <w:rPr>
          <w:rStyle w:val="longtext"/>
          <w:rFonts w:ascii="Arial" w:hAnsi="Arial" w:cs="Arial"/>
          <w:shd w:val="clear" w:color="auto" w:fill="FFFFFF"/>
        </w:rPr>
        <w:t>properti</w:t>
      </w:r>
      <w:r w:rsidR="00374458" w:rsidRPr="00C25F12">
        <w:rPr>
          <w:rStyle w:val="longtext"/>
          <w:rFonts w:ascii="Arial" w:hAnsi="Arial" w:cs="Arial"/>
          <w:shd w:val="clear" w:color="auto" w:fill="FFFFFF"/>
        </w:rPr>
        <w:t xml:space="preserve"> serta me</w:t>
      </w:r>
      <w:r w:rsidR="003148C6" w:rsidRPr="00C25F12">
        <w:rPr>
          <w:rStyle w:val="longtext"/>
          <w:rFonts w:ascii="Arial" w:hAnsi="Arial" w:cs="Arial"/>
          <w:shd w:val="clear" w:color="auto" w:fill="FFFFFF"/>
        </w:rPr>
        <w:t>mbayar utang.</w:t>
      </w:r>
    </w:p>
    <w:p w14:paraId="2D1640BD" w14:textId="77777777" w:rsidR="00661ADE" w:rsidRPr="00C25F12" w:rsidRDefault="00661ADE" w:rsidP="00C25F12">
      <w:pPr>
        <w:jc w:val="both"/>
        <w:rPr>
          <w:rStyle w:val="longtext"/>
          <w:rFonts w:ascii="Arial" w:hAnsi="Arial" w:cs="Arial"/>
          <w:shd w:val="clear" w:color="auto" w:fill="FFFFFF"/>
        </w:rPr>
      </w:pPr>
    </w:p>
    <w:p w14:paraId="379DA180" w14:textId="6342AC18" w:rsidR="00AE5EB4" w:rsidRPr="00C25F12" w:rsidRDefault="00661ADE" w:rsidP="00C25F12">
      <w:pPr>
        <w:jc w:val="both"/>
        <w:rPr>
          <w:rStyle w:val="longtext"/>
          <w:rFonts w:ascii="Arial" w:hAnsi="Arial" w:cs="Arial"/>
          <w:shd w:val="clear" w:color="auto" w:fill="FFFFFF"/>
        </w:rPr>
      </w:pPr>
      <w:r w:rsidRPr="00C25F12">
        <w:rPr>
          <w:rStyle w:val="longtext"/>
          <w:rFonts w:ascii="Arial" w:hAnsi="Arial" w:cs="Arial"/>
          <w:shd w:val="clear" w:color="auto" w:fill="FFFFFF"/>
        </w:rPr>
        <w:t>C</w:t>
      </w:r>
      <w:r w:rsidR="00467A5D" w:rsidRPr="00C25F12">
        <w:rPr>
          <w:rStyle w:val="longtext"/>
          <w:rFonts w:ascii="Arial" w:hAnsi="Arial" w:cs="Arial"/>
          <w:shd w:val="clear" w:color="auto" w:fill="FFFFFF"/>
        </w:rPr>
        <w:t xml:space="preserve">orporate Secretary PT Agung Podomoro Land Tbk </w:t>
      </w:r>
      <w:r w:rsidR="00CF527F">
        <w:rPr>
          <w:rStyle w:val="longtext"/>
          <w:rFonts w:ascii="Arial" w:hAnsi="Arial" w:cs="Arial"/>
          <w:shd w:val="clear" w:color="auto" w:fill="FFFFFF"/>
        </w:rPr>
        <w:t xml:space="preserve">F. </w:t>
      </w:r>
      <w:bookmarkStart w:id="0" w:name="_GoBack"/>
      <w:bookmarkEnd w:id="0"/>
      <w:r w:rsidR="00AE5EB4" w:rsidRPr="00C25F12">
        <w:rPr>
          <w:rStyle w:val="longtext"/>
          <w:rFonts w:ascii="Arial" w:hAnsi="Arial" w:cs="Arial"/>
          <w:shd w:val="clear" w:color="auto" w:fill="FFFFFF"/>
        </w:rPr>
        <w:t xml:space="preserve">Justini Omas menjelaskan, penjualan Hotel Pullman </w:t>
      </w:r>
      <w:r w:rsidR="00CB65B9" w:rsidRPr="00C25F12">
        <w:rPr>
          <w:rStyle w:val="longtext"/>
          <w:rFonts w:ascii="Arial" w:hAnsi="Arial" w:cs="Arial"/>
          <w:shd w:val="clear" w:color="auto" w:fill="FFFFFF"/>
        </w:rPr>
        <w:t>Vimala Hills</w:t>
      </w:r>
      <w:r w:rsidR="00AE5EB4" w:rsidRPr="00C25F12">
        <w:rPr>
          <w:rStyle w:val="longtext"/>
          <w:rFonts w:ascii="Arial" w:hAnsi="Arial" w:cs="Arial"/>
          <w:shd w:val="clear" w:color="auto" w:fill="FFFFFF"/>
        </w:rPr>
        <w:t xml:space="preserve"> ini merupakan langkah strategis perusahaan untu</w:t>
      </w:r>
      <w:r w:rsidR="00FA5E9F" w:rsidRPr="00C25F12">
        <w:rPr>
          <w:rStyle w:val="longtext"/>
          <w:rFonts w:ascii="Arial" w:hAnsi="Arial" w:cs="Arial"/>
          <w:shd w:val="clear" w:color="auto" w:fill="FFFFFF"/>
        </w:rPr>
        <w:t>k mempe</w:t>
      </w:r>
      <w:r w:rsidR="000846F6" w:rsidRPr="00C25F12">
        <w:rPr>
          <w:rStyle w:val="longtext"/>
          <w:rFonts w:ascii="Arial" w:hAnsi="Arial" w:cs="Arial"/>
          <w:shd w:val="clear" w:color="auto" w:fill="FFFFFF"/>
        </w:rPr>
        <w:t>rkuat kas perusahaan</w:t>
      </w:r>
      <w:r w:rsidR="00D42316" w:rsidRPr="00C25F12">
        <w:rPr>
          <w:rStyle w:val="longtext"/>
          <w:rFonts w:ascii="Arial" w:hAnsi="Arial" w:cs="Arial"/>
          <w:shd w:val="clear" w:color="auto" w:fill="FFFFFF"/>
        </w:rPr>
        <w:t xml:space="preserve"> dan melanjutkan program efisiensi bisnis melalui pengurangan beban utang.</w:t>
      </w:r>
      <w:r w:rsidR="00C8230E" w:rsidRPr="00C25F12">
        <w:rPr>
          <w:rStyle w:val="longtext"/>
          <w:rFonts w:ascii="Arial" w:hAnsi="Arial" w:cs="Arial"/>
          <w:shd w:val="clear" w:color="auto" w:fill="FFFFFF"/>
        </w:rPr>
        <w:t xml:space="preserve"> Dengan kas perseroan yang semakin </w:t>
      </w:r>
      <w:r w:rsidR="004D7281" w:rsidRPr="00C25F12">
        <w:rPr>
          <w:rStyle w:val="longtext"/>
          <w:rFonts w:ascii="Arial" w:hAnsi="Arial" w:cs="Arial"/>
          <w:shd w:val="clear" w:color="auto" w:fill="FFFFFF"/>
        </w:rPr>
        <w:t xml:space="preserve">kuat, </w:t>
      </w:r>
      <w:r w:rsidR="00FF4EF8" w:rsidRPr="00C25F12">
        <w:rPr>
          <w:rStyle w:val="longtext"/>
          <w:rFonts w:ascii="Arial" w:hAnsi="Arial" w:cs="Arial"/>
          <w:shd w:val="clear" w:color="auto" w:fill="FFFFFF"/>
        </w:rPr>
        <w:t xml:space="preserve">APLN </w:t>
      </w:r>
      <w:r w:rsidR="005063B0" w:rsidRPr="00C25F12">
        <w:rPr>
          <w:rStyle w:val="longtext"/>
          <w:rFonts w:ascii="Arial" w:hAnsi="Arial" w:cs="Arial"/>
          <w:shd w:val="clear" w:color="auto" w:fill="FFFFFF"/>
        </w:rPr>
        <w:t>kini</w:t>
      </w:r>
      <w:r w:rsidR="00F13A98" w:rsidRPr="00C25F12">
        <w:rPr>
          <w:rStyle w:val="longtext"/>
          <w:rFonts w:ascii="Arial" w:hAnsi="Arial" w:cs="Arial"/>
          <w:shd w:val="clear" w:color="auto" w:fill="FFFFFF"/>
        </w:rPr>
        <w:t xml:space="preserve"> </w:t>
      </w:r>
      <w:r w:rsidR="00FF4EF8" w:rsidRPr="00C25F12">
        <w:rPr>
          <w:rStyle w:val="longtext"/>
          <w:rFonts w:ascii="Arial" w:hAnsi="Arial" w:cs="Arial"/>
          <w:shd w:val="clear" w:color="auto" w:fill="FFFFFF"/>
        </w:rPr>
        <w:t>memiliki ruang yang lebih luas untuk membiayai pembangunan proyek</w:t>
      </w:r>
      <w:r w:rsidR="009E28B3" w:rsidRPr="00C25F12">
        <w:rPr>
          <w:rStyle w:val="longtext"/>
          <w:rFonts w:ascii="Arial" w:hAnsi="Arial" w:cs="Arial"/>
          <w:shd w:val="clear" w:color="auto" w:fill="FFFFFF"/>
        </w:rPr>
        <w:t>-proyek yang sedang berjalan</w:t>
      </w:r>
      <w:r w:rsidR="00FF4EF8" w:rsidRPr="00C25F12">
        <w:rPr>
          <w:rStyle w:val="longtext"/>
          <w:rFonts w:ascii="Arial" w:hAnsi="Arial" w:cs="Arial"/>
          <w:shd w:val="clear" w:color="auto" w:fill="FFFFFF"/>
        </w:rPr>
        <w:t>, baik hotel, residential maupun perumahan.</w:t>
      </w:r>
    </w:p>
    <w:p w14:paraId="091D7780" w14:textId="215B1D47" w:rsidR="000670C4" w:rsidRPr="00C25F12" w:rsidRDefault="000670C4" w:rsidP="00C25F12">
      <w:pPr>
        <w:jc w:val="both"/>
        <w:rPr>
          <w:rStyle w:val="longtext"/>
          <w:rFonts w:ascii="Arial" w:hAnsi="Arial" w:cs="Arial"/>
          <w:shd w:val="clear" w:color="auto" w:fill="FFFFFF"/>
        </w:rPr>
      </w:pPr>
    </w:p>
    <w:p w14:paraId="3361CDC9" w14:textId="6F7B4BC6" w:rsidR="00D65360" w:rsidRPr="00C25F12" w:rsidRDefault="005A0D05" w:rsidP="00C25F12">
      <w:pPr>
        <w:jc w:val="both"/>
        <w:rPr>
          <w:rFonts w:ascii="Arial" w:hAnsi="Arial" w:cs="Arial"/>
        </w:rPr>
      </w:pPr>
      <w:r w:rsidRPr="00C25F12">
        <w:rPr>
          <w:rStyle w:val="longtext"/>
          <w:rFonts w:ascii="Arial" w:hAnsi="Arial" w:cs="Arial"/>
          <w:shd w:val="clear" w:color="auto" w:fill="FFFFFF"/>
        </w:rPr>
        <w:t xml:space="preserve">Justini </w:t>
      </w:r>
      <w:r w:rsidR="00362C3F" w:rsidRPr="00C25F12">
        <w:rPr>
          <w:rStyle w:val="longtext"/>
          <w:rFonts w:ascii="Arial" w:hAnsi="Arial" w:cs="Arial"/>
          <w:shd w:val="clear" w:color="auto" w:fill="FFFFFF"/>
        </w:rPr>
        <w:t>menegaskan bahwa</w:t>
      </w:r>
      <w:r w:rsidRPr="00C25F12">
        <w:rPr>
          <w:rStyle w:val="longtext"/>
          <w:rFonts w:ascii="Arial" w:hAnsi="Arial" w:cs="Arial"/>
          <w:shd w:val="clear" w:color="auto" w:fill="FFFFFF"/>
        </w:rPr>
        <w:t xml:space="preserve"> </w:t>
      </w:r>
      <w:r w:rsidR="00362C3F" w:rsidRPr="00C25F12">
        <w:rPr>
          <w:rStyle w:val="longtext"/>
          <w:rFonts w:ascii="Arial" w:hAnsi="Arial" w:cs="Arial"/>
          <w:shd w:val="clear" w:color="auto" w:fill="FFFFFF"/>
        </w:rPr>
        <w:t xml:space="preserve">penjualan hotel Pullman </w:t>
      </w:r>
      <w:r w:rsidR="00315560" w:rsidRPr="00C25F12">
        <w:rPr>
          <w:rStyle w:val="longtext"/>
          <w:rFonts w:ascii="Arial" w:hAnsi="Arial" w:cs="Arial"/>
          <w:shd w:val="clear" w:color="auto" w:fill="FFFFFF"/>
        </w:rPr>
        <w:t xml:space="preserve">Vimala </w:t>
      </w:r>
      <w:proofErr w:type="gramStart"/>
      <w:r w:rsidR="00315560" w:rsidRPr="00C25F12">
        <w:rPr>
          <w:rStyle w:val="longtext"/>
          <w:rFonts w:ascii="Arial" w:hAnsi="Arial" w:cs="Arial"/>
          <w:shd w:val="clear" w:color="auto" w:fill="FFFFFF"/>
        </w:rPr>
        <w:t>Hills</w:t>
      </w:r>
      <w:r w:rsidR="00362C3F" w:rsidRPr="00C25F12">
        <w:rPr>
          <w:rStyle w:val="longtext"/>
          <w:rFonts w:ascii="Arial" w:hAnsi="Arial" w:cs="Arial"/>
          <w:shd w:val="clear" w:color="auto" w:fill="FFFFFF"/>
        </w:rPr>
        <w:t xml:space="preserve"> </w:t>
      </w:r>
      <w:r w:rsidR="00C51A71" w:rsidRPr="00C25F12">
        <w:rPr>
          <w:rFonts w:ascii="Arial" w:hAnsi="Arial" w:cs="Arial"/>
        </w:rPr>
        <w:t xml:space="preserve"> bukan</w:t>
      </w:r>
      <w:proofErr w:type="gramEnd"/>
      <w:r w:rsidR="00C51A71" w:rsidRPr="00C25F12">
        <w:rPr>
          <w:rFonts w:ascii="Arial" w:hAnsi="Arial" w:cs="Arial"/>
        </w:rPr>
        <w:t xml:space="preserve"> merupakan </w:t>
      </w:r>
      <w:r w:rsidR="00457BAE" w:rsidRPr="00C25F12">
        <w:rPr>
          <w:rFonts w:ascii="Arial" w:hAnsi="Arial" w:cs="Arial"/>
        </w:rPr>
        <w:t>tr</w:t>
      </w:r>
      <w:r w:rsidR="00C51A71" w:rsidRPr="00C25F12">
        <w:rPr>
          <w:rFonts w:ascii="Arial" w:hAnsi="Arial" w:cs="Arial"/>
        </w:rPr>
        <w:t>ansaksi afiliasi dan juga bukan  transaksi material. Transaksi ini merupakan kegiatan usaha yang dijalankan Perusahaan dalam rangka menghasilkan pendapatan usaha dan dijalankan secara rutin, berulang, dan/atau berkelanjutan mengingat Perusahaan bergerak dalam bidang Real Estate.</w:t>
      </w:r>
    </w:p>
    <w:p w14:paraId="55D76378" w14:textId="77777777" w:rsidR="00D65360" w:rsidRPr="00C25F12" w:rsidRDefault="00D65360" w:rsidP="00C25F12">
      <w:pPr>
        <w:jc w:val="both"/>
        <w:rPr>
          <w:rFonts w:ascii="Arial" w:hAnsi="Arial" w:cs="Arial"/>
        </w:rPr>
      </w:pPr>
    </w:p>
    <w:p w14:paraId="079845D5" w14:textId="4A2057DC" w:rsidR="000670C4" w:rsidRPr="00C25F12" w:rsidRDefault="00565A85" w:rsidP="00C25F12">
      <w:pPr>
        <w:jc w:val="both"/>
        <w:rPr>
          <w:rFonts w:ascii="Arial" w:hAnsi="Arial" w:cs="Arial"/>
          <w:shd w:val="clear" w:color="auto" w:fill="FFFFFF"/>
        </w:rPr>
      </w:pPr>
      <w:r w:rsidRPr="00C25F12">
        <w:rPr>
          <w:rFonts w:ascii="Arial" w:hAnsi="Arial" w:cs="Arial"/>
        </w:rPr>
        <w:t xml:space="preserve">“Kami bersyukur transaksi ini berjalan lancar dan </w:t>
      </w:r>
      <w:r w:rsidR="00F739D6" w:rsidRPr="00C25F12">
        <w:rPr>
          <w:rFonts w:ascii="Arial" w:hAnsi="Arial" w:cs="Arial"/>
        </w:rPr>
        <w:t xml:space="preserve">akan </w:t>
      </w:r>
      <w:r w:rsidRPr="00C25F12">
        <w:rPr>
          <w:rFonts w:ascii="Arial" w:hAnsi="Arial" w:cs="Arial"/>
        </w:rPr>
        <w:t xml:space="preserve">memberikan dampak yang sangat positif </w:t>
      </w:r>
      <w:proofErr w:type="gramStart"/>
      <w:r w:rsidRPr="00C25F12">
        <w:rPr>
          <w:rFonts w:ascii="Arial" w:hAnsi="Arial" w:cs="Arial"/>
        </w:rPr>
        <w:t>bagi</w:t>
      </w:r>
      <w:proofErr w:type="gramEnd"/>
      <w:r w:rsidRPr="00C25F12">
        <w:rPr>
          <w:rFonts w:ascii="Arial" w:hAnsi="Arial" w:cs="Arial"/>
        </w:rPr>
        <w:t xml:space="preserve"> fundamental APLN ke depan,” tegas Justini.</w:t>
      </w:r>
    </w:p>
    <w:p w14:paraId="799D5A0F" w14:textId="77777777" w:rsidR="00DA1A22" w:rsidRPr="00C25F12" w:rsidRDefault="00DA1A22" w:rsidP="00C25F12">
      <w:pPr>
        <w:jc w:val="both"/>
        <w:rPr>
          <w:rFonts w:ascii="Arial" w:hAnsi="Arial" w:cs="Arial"/>
        </w:rPr>
      </w:pPr>
    </w:p>
    <w:p w14:paraId="4A1592AF" w14:textId="526127DC" w:rsidR="00884E51" w:rsidRPr="00C25F12" w:rsidRDefault="00884E51" w:rsidP="00C25F12">
      <w:pPr>
        <w:jc w:val="both"/>
        <w:rPr>
          <w:rFonts w:ascii="Arial" w:hAnsi="Arial" w:cs="Arial"/>
        </w:rPr>
      </w:pPr>
      <w:r w:rsidRPr="00C25F12">
        <w:rPr>
          <w:rFonts w:ascii="Arial" w:hAnsi="Arial" w:cs="Arial"/>
        </w:rPr>
        <w:t>Sampai September 2024, APLN berhasil mencatatkan penjualan dan pendapatan usaha sebesar Rp2</w:t>
      </w:r>
      <w:proofErr w:type="gramStart"/>
      <w:r w:rsidRPr="00C25F12">
        <w:rPr>
          <w:rFonts w:ascii="Arial" w:hAnsi="Arial" w:cs="Arial"/>
        </w:rPr>
        <w:t>,78</w:t>
      </w:r>
      <w:proofErr w:type="gramEnd"/>
      <w:r w:rsidRPr="00C25F12">
        <w:rPr>
          <w:rFonts w:ascii="Arial" w:hAnsi="Arial" w:cs="Arial"/>
        </w:rPr>
        <w:t xml:space="preserve"> triliun. Pada periode sembilan bulan pertama 2024 ini </w:t>
      </w:r>
      <w:r w:rsidR="00C25F12">
        <w:rPr>
          <w:rFonts w:ascii="Arial" w:hAnsi="Arial" w:cs="Arial"/>
        </w:rPr>
        <w:t>P</w:t>
      </w:r>
      <w:r w:rsidRPr="00C25F12">
        <w:rPr>
          <w:rFonts w:ascii="Arial" w:hAnsi="Arial" w:cs="Arial"/>
        </w:rPr>
        <w:t>erusahaan mampu mencatat laba komprehensif sebesar Rp 64</w:t>
      </w:r>
      <w:proofErr w:type="gramStart"/>
      <w:r w:rsidRPr="00C25F12">
        <w:rPr>
          <w:rFonts w:ascii="Arial" w:hAnsi="Arial" w:cs="Arial"/>
        </w:rPr>
        <w:t>,64</w:t>
      </w:r>
      <w:proofErr w:type="gramEnd"/>
      <w:r w:rsidRPr="00C25F12">
        <w:rPr>
          <w:rFonts w:ascii="Arial" w:hAnsi="Arial" w:cs="Arial"/>
        </w:rPr>
        <w:t xml:space="preserve"> miliar. </w:t>
      </w:r>
    </w:p>
    <w:p w14:paraId="38A91493" w14:textId="77777777" w:rsidR="00884E51" w:rsidRPr="00C25F12" w:rsidRDefault="00884E51" w:rsidP="00C25F12">
      <w:pPr>
        <w:jc w:val="both"/>
        <w:rPr>
          <w:rFonts w:ascii="Arial" w:hAnsi="Arial" w:cs="Arial"/>
        </w:rPr>
      </w:pPr>
    </w:p>
    <w:p w14:paraId="49870C71" w14:textId="77777777" w:rsidR="00884E51" w:rsidRPr="00C25F12" w:rsidRDefault="00884E51" w:rsidP="00C25F12">
      <w:pPr>
        <w:jc w:val="both"/>
        <w:rPr>
          <w:rFonts w:ascii="Arial" w:hAnsi="Arial" w:cs="Arial"/>
        </w:rPr>
      </w:pPr>
      <w:r w:rsidRPr="00C25F12">
        <w:rPr>
          <w:rFonts w:ascii="Arial" w:hAnsi="Arial" w:cs="Arial"/>
        </w:rPr>
        <w:t>Marketing sales APLN sampai September 2024 mencapai Rp1</w:t>
      </w:r>
      <w:proofErr w:type="gramStart"/>
      <w:r w:rsidRPr="00C25F12">
        <w:rPr>
          <w:rFonts w:ascii="Arial" w:hAnsi="Arial" w:cs="Arial"/>
        </w:rPr>
        <w:t>,37</w:t>
      </w:r>
      <w:proofErr w:type="gramEnd"/>
      <w:r w:rsidRPr="00C25F12">
        <w:rPr>
          <w:rFonts w:ascii="Arial" w:hAnsi="Arial" w:cs="Arial"/>
        </w:rPr>
        <w:t xml:space="preserve"> triliun melonjak 46,5% dibandingkan periode sama 2023 sebesar Rp933,30 miliar. Sementara pendapatan berulang tumbuh 6,6% dari Rp1,07 triliun sampai September 2023 menjadi Rp1,14 triliun dalam periode yang sama tahun ini. </w:t>
      </w:r>
    </w:p>
    <w:p w14:paraId="5CF51800" w14:textId="77777777" w:rsidR="00884E51" w:rsidRPr="00C25F12" w:rsidRDefault="00884E51" w:rsidP="00C25F12">
      <w:pPr>
        <w:jc w:val="both"/>
        <w:rPr>
          <w:rFonts w:ascii="Arial" w:hAnsi="Arial" w:cs="Arial"/>
        </w:rPr>
      </w:pPr>
    </w:p>
    <w:p w14:paraId="10B23044" w14:textId="41A6A6BF" w:rsidR="00884E51" w:rsidRPr="00C25F12" w:rsidRDefault="00884E51" w:rsidP="00C25F12">
      <w:pPr>
        <w:jc w:val="both"/>
        <w:rPr>
          <w:rFonts w:ascii="Arial" w:hAnsi="Arial" w:cs="Arial"/>
        </w:rPr>
      </w:pPr>
      <w:r w:rsidRPr="00C25F12">
        <w:rPr>
          <w:rFonts w:ascii="Arial" w:hAnsi="Arial" w:cs="Arial"/>
        </w:rPr>
        <w:t>Berkat kinerja operasional yang positif dan menurunnya beban biaya pinjaman, menjadikan cash flow perusahaan semakin kokoh. Sampai September 2024, dana kas dan setara kas perusahaan mencapai Rp1</w:t>
      </w:r>
      <w:proofErr w:type="gramStart"/>
      <w:r w:rsidRPr="00C25F12">
        <w:rPr>
          <w:rFonts w:ascii="Arial" w:hAnsi="Arial" w:cs="Arial"/>
        </w:rPr>
        <w:t>,06</w:t>
      </w:r>
      <w:proofErr w:type="gramEnd"/>
      <w:r w:rsidRPr="00C25F12">
        <w:rPr>
          <w:rFonts w:ascii="Arial" w:hAnsi="Arial" w:cs="Arial"/>
        </w:rPr>
        <w:t xml:space="preserve"> triliun, meningkat hampir Rp400 miliar dibandingkan periode sama tahun 2023.</w:t>
      </w:r>
    </w:p>
    <w:p w14:paraId="54CD3544" w14:textId="77777777" w:rsidR="00884E51" w:rsidRPr="00C25F12" w:rsidRDefault="00884E51" w:rsidP="00C25F12">
      <w:pPr>
        <w:jc w:val="both"/>
        <w:rPr>
          <w:rFonts w:ascii="Arial" w:hAnsi="Arial" w:cs="Arial"/>
          <w:sz w:val="24"/>
          <w:szCs w:val="24"/>
        </w:rPr>
      </w:pPr>
    </w:p>
    <w:p w14:paraId="2494F51A" w14:textId="5824EBD7" w:rsidR="00DA1A22" w:rsidRDefault="00DA1A22" w:rsidP="00C25F12">
      <w:pPr>
        <w:jc w:val="both"/>
        <w:rPr>
          <w:rFonts w:ascii="Arial" w:hAnsi="Arial" w:cs="Arial"/>
          <w:sz w:val="24"/>
          <w:szCs w:val="24"/>
        </w:rPr>
      </w:pPr>
    </w:p>
    <w:p w14:paraId="68114355" w14:textId="77777777" w:rsidR="00C25F12" w:rsidRDefault="00C25F12" w:rsidP="00C25F12">
      <w:pPr>
        <w:jc w:val="both"/>
        <w:rPr>
          <w:rFonts w:ascii="Arial" w:hAnsi="Arial" w:cs="Arial"/>
          <w:sz w:val="24"/>
          <w:szCs w:val="24"/>
        </w:rPr>
      </w:pPr>
    </w:p>
    <w:p w14:paraId="326E89FD" w14:textId="77777777" w:rsidR="00C25F12" w:rsidRDefault="00C25F12" w:rsidP="00C25F12">
      <w:pPr>
        <w:jc w:val="both"/>
        <w:rPr>
          <w:rFonts w:ascii="Arial" w:hAnsi="Arial" w:cs="Arial"/>
          <w:sz w:val="24"/>
          <w:szCs w:val="24"/>
        </w:rPr>
      </w:pPr>
    </w:p>
    <w:p w14:paraId="17DB21B0" w14:textId="77777777" w:rsidR="00C25F12" w:rsidRDefault="00C25F12" w:rsidP="00C25F12">
      <w:pPr>
        <w:jc w:val="both"/>
        <w:rPr>
          <w:rFonts w:ascii="Arial" w:hAnsi="Arial" w:cs="Arial"/>
          <w:sz w:val="24"/>
          <w:szCs w:val="24"/>
        </w:rPr>
      </w:pPr>
    </w:p>
    <w:p w14:paraId="6905C799" w14:textId="77777777" w:rsidR="00C25F12" w:rsidRDefault="00C25F12" w:rsidP="00C25F12">
      <w:pPr>
        <w:jc w:val="both"/>
        <w:rPr>
          <w:rFonts w:ascii="Arial" w:hAnsi="Arial" w:cs="Arial"/>
          <w:sz w:val="24"/>
          <w:szCs w:val="24"/>
        </w:rPr>
      </w:pPr>
    </w:p>
    <w:p w14:paraId="7A879A7B" w14:textId="77777777" w:rsidR="00C25F12" w:rsidRDefault="00C25F12" w:rsidP="00C25F12">
      <w:pPr>
        <w:jc w:val="both"/>
        <w:rPr>
          <w:rFonts w:ascii="Arial" w:hAnsi="Arial" w:cs="Arial"/>
          <w:sz w:val="24"/>
          <w:szCs w:val="24"/>
        </w:rPr>
      </w:pPr>
    </w:p>
    <w:p w14:paraId="49073517" w14:textId="77777777" w:rsidR="00C25F12" w:rsidRDefault="00C25F12" w:rsidP="00C25F12">
      <w:pPr>
        <w:jc w:val="both"/>
        <w:rPr>
          <w:rFonts w:ascii="Arial" w:hAnsi="Arial" w:cs="Arial"/>
          <w:sz w:val="24"/>
          <w:szCs w:val="24"/>
        </w:rPr>
      </w:pPr>
    </w:p>
    <w:p w14:paraId="0DF7D583" w14:textId="77777777" w:rsidR="00C25F12" w:rsidRDefault="00C25F12" w:rsidP="00C25F12">
      <w:pPr>
        <w:jc w:val="both"/>
        <w:rPr>
          <w:rFonts w:ascii="Arial" w:hAnsi="Arial" w:cs="Arial"/>
          <w:sz w:val="24"/>
          <w:szCs w:val="24"/>
        </w:rPr>
      </w:pPr>
    </w:p>
    <w:p w14:paraId="203A59B5" w14:textId="77777777" w:rsidR="00C25F12" w:rsidRDefault="00C25F12" w:rsidP="00C25F12">
      <w:pPr>
        <w:jc w:val="both"/>
        <w:rPr>
          <w:rFonts w:ascii="Arial" w:hAnsi="Arial" w:cs="Arial"/>
          <w:sz w:val="24"/>
          <w:szCs w:val="24"/>
        </w:rPr>
      </w:pPr>
    </w:p>
    <w:p w14:paraId="2E01C777" w14:textId="77777777" w:rsidR="00C25F12" w:rsidRDefault="00C25F12" w:rsidP="00C25F12">
      <w:pPr>
        <w:jc w:val="both"/>
        <w:rPr>
          <w:rFonts w:ascii="Arial" w:hAnsi="Arial" w:cs="Arial"/>
          <w:sz w:val="24"/>
          <w:szCs w:val="24"/>
        </w:rPr>
      </w:pPr>
    </w:p>
    <w:p w14:paraId="6809FE0B" w14:textId="77777777" w:rsidR="00C25F12" w:rsidRDefault="00C25F12" w:rsidP="00C25F12">
      <w:pPr>
        <w:jc w:val="both"/>
        <w:rPr>
          <w:rFonts w:ascii="Arial" w:hAnsi="Arial" w:cs="Arial"/>
          <w:sz w:val="24"/>
          <w:szCs w:val="24"/>
        </w:rPr>
      </w:pPr>
    </w:p>
    <w:p w14:paraId="5354C176" w14:textId="77777777" w:rsidR="00C25F12" w:rsidRDefault="00C25F12" w:rsidP="00C25F12">
      <w:pPr>
        <w:jc w:val="both"/>
        <w:rPr>
          <w:rFonts w:ascii="Arial" w:hAnsi="Arial" w:cs="Arial"/>
          <w:sz w:val="24"/>
          <w:szCs w:val="24"/>
        </w:rPr>
      </w:pPr>
    </w:p>
    <w:p w14:paraId="7C52841B" w14:textId="77777777" w:rsidR="00C25F12" w:rsidRPr="00C25F12" w:rsidRDefault="00C25F12" w:rsidP="00C25F12">
      <w:pPr>
        <w:jc w:val="both"/>
        <w:rPr>
          <w:rFonts w:ascii="Arial" w:hAnsi="Arial" w:cs="Arial"/>
          <w:sz w:val="24"/>
          <w:szCs w:val="24"/>
        </w:rPr>
      </w:pPr>
    </w:p>
    <w:p w14:paraId="6304E570" w14:textId="77777777" w:rsidR="007D7FF7" w:rsidRPr="00C25F12" w:rsidRDefault="007D7FF7" w:rsidP="00C25F12">
      <w:pPr>
        <w:pStyle w:val="PlainText"/>
        <w:rPr>
          <w:rFonts w:ascii="Arial" w:hAnsi="Arial" w:cs="Arial"/>
          <w:b/>
          <w:bCs/>
          <w:sz w:val="24"/>
          <w:szCs w:val="24"/>
        </w:rPr>
      </w:pPr>
    </w:p>
    <w:p w14:paraId="773F0BC1" w14:textId="77777777" w:rsidR="000670C4" w:rsidRPr="00C25F12" w:rsidRDefault="000670C4" w:rsidP="00C25F12">
      <w:pPr>
        <w:pStyle w:val="PlainText"/>
        <w:rPr>
          <w:rFonts w:ascii="Arial" w:hAnsi="Arial" w:cs="Arial"/>
          <w:b/>
          <w:bCs/>
          <w:lang w:val="en-US"/>
        </w:rPr>
      </w:pPr>
      <w:r w:rsidRPr="00C25F12">
        <w:rPr>
          <w:rFonts w:ascii="Arial" w:hAnsi="Arial" w:cs="Arial"/>
          <w:b/>
          <w:bCs/>
        </w:rPr>
        <w:lastRenderedPageBreak/>
        <w:t xml:space="preserve">Tentang </w:t>
      </w:r>
      <w:r w:rsidRPr="00C25F12">
        <w:rPr>
          <w:rFonts w:ascii="Arial" w:hAnsi="Arial" w:cs="Arial"/>
          <w:b/>
          <w:bCs/>
          <w:lang w:val="en-US"/>
        </w:rPr>
        <w:t xml:space="preserve"> PT </w:t>
      </w:r>
      <w:r w:rsidRPr="00C25F12">
        <w:rPr>
          <w:rFonts w:ascii="Arial" w:hAnsi="Arial" w:cs="Arial"/>
          <w:b/>
          <w:bCs/>
        </w:rPr>
        <w:t>Agung Podomoro Land</w:t>
      </w:r>
      <w:r w:rsidRPr="00C25F12">
        <w:rPr>
          <w:rFonts w:ascii="Arial" w:hAnsi="Arial" w:cs="Arial"/>
          <w:b/>
          <w:bCs/>
          <w:lang w:val="en-US"/>
        </w:rPr>
        <w:t xml:space="preserve"> </w:t>
      </w:r>
      <w:r w:rsidRPr="00C25F12">
        <w:rPr>
          <w:rFonts w:ascii="Arial" w:hAnsi="Arial" w:cs="Arial"/>
          <w:b/>
          <w:bCs/>
        </w:rPr>
        <w:t>Tbk</w:t>
      </w:r>
    </w:p>
    <w:p w14:paraId="6CDE6824" w14:textId="211F37FC" w:rsidR="00C25F12" w:rsidRDefault="00C25F12" w:rsidP="00C25F12">
      <w:pPr>
        <w:pStyle w:val="PlainText"/>
        <w:jc w:val="both"/>
        <w:rPr>
          <w:rFonts w:ascii="Arial" w:hAnsi="Arial" w:cs="Arial"/>
          <w:lang w:val="en-US"/>
        </w:rPr>
      </w:pPr>
      <w:r w:rsidRPr="00C25F12">
        <w:rPr>
          <w:rFonts w:ascii="Arial" w:hAnsi="Arial" w:cs="Arial"/>
          <w:lang w:val="en-US"/>
        </w:rPr>
        <w:t>PT Agung Podomoro Land Tbk, memiliki 41</w:t>
      </w:r>
      <w:r w:rsidR="0062705C">
        <w:rPr>
          <w:rFonts w:ascii="Arial" w:hAnsi="Arial" w:cs="Arial"/>
          <w:lang w:val="en-US"/>
        </w:rPr>
        <w:t xml:space="preserve"> </w:t>
      </w:r>
      <w:r w:rsidRPr="00C25F12">
        <w:rPr>
          <w:rFonts w:ascii="Arial" w:hAnsi="Arial" w:cs="Arial"/>
          <w:lang w:val="en-US"/>
        </w:rPr>
        <w:t>(empatpuluh satu) anak usaha, 13</w:t>
      </w:r>
      <w:r w:rsidR="0062705C">
        <w:rPr>
          <w:rFonts w:ascii="Arial" w:hAnsi="Arial" w:cs="Arial"/>
          <w:lang w:val="en-US"/>
        </w:rPr>
        <w:t xml:space="preserve"> </w:t>
      </w:r>
      <w:r w:rsidRPr="00C25F12">
        <w:rPr>
          <w:rFonts w:ascii="Arial" w:hAnsi="Arial" w:cs="Arial"/>
          <w:lang w:val="en-US"/>
        </w:rPr>
        <w:t xml:space="preserve">(tiga belas) entitas dengan kepemilikan tidak langsung melalui anak usaha, serta 5 (lima) entitas asosiasi di bidang properti di Jakarta, Bogor, Karawang, Bandung, Bali, Balikpapan, Batam, Makassar dan Medan. </w:t>
      </w:r>
    </w:p>
    <w:p w14:paraId="45B39191" w14:textId="77777777" w:rsidR="0062705C" w:rsidRPr="00C25F12" w:rsidRDefault="0062705C" w:rsidP="00C25F12">
      <w:pPr>
        <w:pStyle w:val="PlainText"/>
        <w:jc w:val="both"/>
        <w:rPr>
          <w:rFonts w:ascii="Arial" w:hAnsi="Arial" w:cs="Arial"/>
          <w:lang w:val="en-US"/>
        </w:rPr>
      </w:pPr>
    </w:p>
    <w:p w14:paraId="2B4E2CD5" w14:textId="77777777" w:rsidR="00C25F12" w:rsidRPr="00C25F12" w:rsidRDefault="00C25F12" w:rsidP="00C25F12">
      <w:pPr>
        <w:pStyle w:val="PlainText"/>
        <w:jc w:val="both"/>
        <w:rPr>
          <w:rFonts w:ascii="Arial" w:hAnsi="Arial" w:cs="Arial"/>
          <w:lang w:val="en-US"/>
        </w:rPr>
      </w:pPr>
      <w:r w:rsidRPr="00C25F12">
        <w:rPr>
          <w:rFonts w:ascii="Arial" w:hAnsi="Arial" w:cs="Arial"/>
          <w:lang w:val="en-US"/>
        </w:rPr>
        <w:t xml:space="preserve">Berbekal 55 tahun pengalaman sebagai bagian dari Agung Podomoro Grup, Agung Podomoro Land mempunyai landasan yang kuat untuk menjadi pengembang terdepan dalam menggarap pasar properti di Indonesia. </w:t>
      </w:r>
    </w:p>
    <w:p w14:paraId="711AB5AD" w14:textId="77777777" w:rsidR="00C25F12" w:rsidRPr="00C25F12" w:rsidRDefault="00C25F12" w:rsidP="00C25F12">
      <w:pPr>
        <w:pStyle w:val="PlainText"/>
        <w:jc w:val="both"/>
        <w:rPr>
          <w:rFonts w:ascii="Arial" w:hAnsi="Arial" w:cs="Arial"/>
          <w:lang w:val="en-US"/>
        </w:rPr>
      </w:pPr>
    </w:p>
    <w:p w14:paraId="28B8A6EF" w14:textId="77777777" w:rsidR="00C25F12" w:rsidRPr="00C25F12" w:rsidRDefault="00C25F12" w:rsidP="00C25F12">
      <w:pPr>
        <w:pStyle w:val="PlainText"/>
        <w:jc w:val="both"/>
        <w:rPr>
          <w:rFonts w:ascii="Arial" w:hAnsi="Arial" w:cs="Arial"/>
          <w:lang w:val="en-US"/>
        </w:rPr>
      </w:pPr>
      <w:r w:rsidRPr="00C25F12">
        <w:rPr>
          <w:rFonts w:ascii="Arial" w:hAnsi="Arial" w:cs="Arial"/>
          <w:lang w:val="en-US"/>
        </w:rPr>
        <w:t xml:space="preserve">Dalam 10 (sepuluh) tahun terakhir, Agung Podomoro telah menyelesaikan lebih dari 50 proyek properti, mayoritas ditujukan kepada segmen masyarakat kelas menengah, dengan kisaran proyek mulai dari low cost apartment hingga high end apartment di bilangan Jakarta Selatan, high end dan neighbourhood mall, shop houses, hotel dan office tower. </w:t>
      </w:r>
    </w:p>
    <w:p w14:paraId="4EE8E6AE" w14:textId="77777777" w:rsidR="00C25F12" w:rsidRPr="00C25F12" w:rsidRDefault="00C25F12" w:rsidP="00C25F12">
      <w:pPr>
        <w:pStyle w:val="PlainText"/>
        <w:jc w:val="both"/>
        <w:rPr>
          <w:rFonts w:ascii="Arial" w:hAnsi="Arial" w:cs="Arial"/>
          <w:lang w:val="en-US"/>
        </w:rPr>
      </w:pPr>
    </w:p>
    <w:p w14:paraId="23DBC215" w14:textId="57E68277" w:rsidR="00E46CEB" w:rsidRPr="00C25F12" w:rsidRDefault="00C25F12" w:rsidP="00C25F12">
      <w:pPr>
        <w:pStyle w:val="PlainText"/>
        <w:jc w:val="both"/>
        <w:rPr>
          <w:rFonts w:ascii="Arial" w:hAnsi="Arial" w:cs="Arial"/>
          <w:lang w:val="en-US"/>
        </w:rPr>
      </w:pPr>
      <w:r w:rsidRPr="00C25F12">
        <w:rPr>
          <w:rFonts w:ascii="Arial" w:hAnsi="Arial" w:cs="Arial"/>
          <w:lang w:val="en-US"/>
        </w:rPr>
        <w:t xml:space="preserve">Dengan motto untuk menjadi bagian dari masa depan para pemangku kepentingan, dan memberikan </w:t>
      </w:r>
      <w:proofErr w:type="gramStart"/>
      <w:r w:rsidRPr="00C25F12">
        <w:rPr>
          <w:rFonts w:ascii="Arial" w:hAnsi="Arial" w:cs="Arial"/>
          <w:lang w:val="en-US"/>
        </w:rPr>
        <w:t>gaya</w:t>
      </w:r>
      <w:proofErr w:type="gramEnd"/>
      <w:r w:rsidRPr="00C25F12">
        <w:rPr>
          <w:rFonts w:ascii="Arial" w:hAnsi="Arial" w:cs="Arial"/>
          <w:lang w:val="en-US"/>
        </w:rPr>
        <w:t xml:space="preserve"> hidup yang harmonis, Agung Podomoro Land berkeyakinan akan dapat terus berkembang pesat di Indonesia ini, dimana pengetahuan lokal bertemu standar internasiona</w:t>
      </w:r>
    </w:p>
    <w:p w14:paraId="070A7C45" w14:textId="77777777" w:rsidR="000670C4" w:rsidRPr="00C25F12" w:rsidRDefault="000670C4" w:rsidP="00C25F12">
      <w:pPr>
        <w:pStyle w:val="PlainText"/>
        <w:rPr>
          <w:rFonts w:ascii="Arial" w:hAnsi="Arial" w:cs="Arial"/>
        </w:rPr>
      </w:pPr>
    </w:p>
    <w:p w14:paraId="384E18B7" w14:textId="77777777" w:rsidR="000670C4" w:rsidRPr="00C25F12" w:rsidRDefault="000670C4" w:rsidP="00C25F12">
      <w:pPr>
        <w:pStyle w:val="PlainText"/>
        <w:rPr>
          <w:rFonts w:ascii="Arial" w:hAnsi="Arial" w:cs="Arial"/>
        </w:rPr>
      </w:pPr>
      <w:r w:rsidRPr="00C25F12">
        <w:rPr>
          <w:rFonts w:ascii="Arial" w:hAnsi="Arial" w:cs="Arial"/>
        </w:rPr>
        <w:t>Untuk keterangan lebih lanjut, silahkan menghubungi:</w:t>
      </w: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737"/>
      </w:tblGrid>
      <w:tr w:rsidR="000670C4" w:rsidRPr="00C25F12" w14:paraId="54F9D52B" w14:textId="77777777" w:rsidTr="003F346C">
        <w:tc>
          <w:tcPr>
            <w:tcW w:w="4664" w:type="dxa"/>
          </w:tcPr>
          <w:p w14:paraId="2717006B" w14:textId="77777777" w:rsidR="000670C4" w:rsidRPr="00C25F12" w:rsidRDefault="000670C4" w:rsidP="00C25F12">
            <w:pPr>
              <w:rPr>
                <w:rFonts w:ascii="Arial" w:hAnsi="Arial" w:cs="Arial"/>
                <w:b/>
                <w:sz w:val="21"/>
                <w:szCs w:val="21"/>
              </w:rPr>
            </w:pPr>
            <w:r w:rsidRPr="00C25F12">
              <w:rPr>
                <w:rFonts w:ascii="Arial" w:hAnsi="Arial" w:cs="Arial"/>
                <w:b/>
                <w:sz w:val="21"/>
                <w:szCs w:val="21"/>
              </w:rPr>
              <w:t>F</w:t>
            </w:r>
            <w:r w:rsidRPr="00C25F12">
              <w:rPr>
                <w:rFonts w:ascii="Arial" w:hAnsi="Arial" w:cs="Arial"/>
                <w:b/>
                <w:sz w:val="21"/>
                <w:szCs w:val="21"/>
                <w:lang w:val="en-US"/>
              </w:rPr>
              <w:t>.</w:t>
            </w:r>
            <w:r w:rsidRPr="00C25F12">
              <w:rPr>
                <w:rFonts w:ascii="Arial" w:hAnsi="Arial" w:cs="Arial"/>
                <w:b/>
                <w:sz w:val="21"/>
                <w:szCs w:val="21"/>
              </w:rPr>
              <w:t xml:space="preserve"> Justini Omas</w:t>
            </w:r>
          </w:p>
          <w:p w14:paraId="3877DDD7" w14:textId="77777777" w:rsidR="000670C4" w:rsidRPr="00C25F12" w:rsidRDefault="000670C4" w:rsidP="00C25F12">
            <w:pPr>
              <w:rPr>
                <w:rFonts w:ascii="Arial" w:hAnsi="Arial" w:cs="Arial"/>
                <w:sz w:val="21"/>
                <w:szCs w:val="21"/>
              </w:rPr>
            </w:pPr>
            <w:r w:rsidRPr="00C25F12">
              <w:rPr>
                <w:rFonts w:ascii="Arial" w:hAnsi="Arial" w:cs="Arial"/>
                <w:sz w:val="21"/>
                <w:szCs w:val="21"/>
              </w:rPr>
              <w:t>Corporate Secretary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3418"/>
            </w:tblGrid>
            <w:tr w:rsidR="000670C4" w:rsidRPr="00C25F12" w14:paraId="20C72CCB" w14:textId="77777777" w:rsidTr="003F346C">
              <w:tc>
                <w:tcPr>
                  <w:tcW w:w="985" w:type="dxa"/>
                </w:tcPr>
                <w:p w14:paraId="69865A31" w14:textId="77777777" w:rsidR="000670C4" w:rsidRPr="00C25F12" w:rsidRDefault="000670C4" w:rsidP="00C25F12">
                  <w:pPr>
                    <w:rPr>
                      <w:rFonts w:ascii="Arial" w:hAnsi="Arial" w:cs="Arial"/>
                      <w:sz w:val="21"/>
                      <w:szCs w:val="21"/>
                    </w:rPr>
                  </w:pPr>
                  <w:r w:rsidRPr="00C25F12">
                    <w:rPr>
                      <w:rFonts w:ascii="Arial" w:hAnsi="Arial" w:cs="Arial"/>
                      <w:sz w:val="21"/>
                      <w:szCs w:val="21"/>
                    </w:rPr>
                    <w:t>Tel:</w:t>
                  </w:r>
                </w:p>
                <w:p w14:paraId="623F08E1" w14:textId="77777777" w:rsidR="000670C4" w:rsidRPr="00C25F12" w:rsidRDefault="000670C4" w:rsidP="00C25F12">
                  <w:pPr>
                    <w:rPr>
                      <w:rFonts w:ascii="Arial" w:hAnsi="Arial" w:cs="Arial"/>
                      <w:sz w:val="21"/>
                      <w:szCs w:val="21"/>
                    </w:rPr>
                  </w:pPr>
                  <w:r w:rsidRPr="00C25F12">
                    <w:rPr>
                      <w:rFonts w:ascii="Arial" w:hAnsi="Arial" w:cs="Arial"/>
                      <w:sz w:val="21"/>
                      <w:szCs w:val="21"/>
                    </w:rPr>
                    <w:t>Mobile:</w:t>
                  </w:r>
                </w:p>
                <w:p w14:paraId="27447BFA" w14:textId="77777777" w:rsidR="000670C4" w:rsidRPr="00C25F12" w:rsidRDefault="000670C4" w:rsidP="00C25F12">
                  <w:pPr>
                    <w:rPr>
                      <w:rFonts w:ascii="Arial" w:hAnsi="Arial" w:cs="Arial"/>
                      <w:sz w:val="21"/>
                      <w:szCs w:val="21"/>
                    </w:rPr>
                  </w:pPr>
                  <w:r w:rsidRPr="00C25F12">
                    <w:rPr>
                      <w:rFonts w:ascii="Arial" w:hAnsi="Arial" w:cs="Arial"/>
                      <w:sz w:val="21"/>
                      <w:szCs w:val="21"/>
                    </w:rPr>
                    <w:t>Fax :</w:t>
                  </w:r>
                </w:p>
                <w:p w14:paraId="0954F04D" w14:textId="77777777" w:rsidR="000670C4" w:rsidRPr="00C25F12" w:rsidRDefault="000670C4" w:rsidP="00C25F12">
                  <w:pPr>
                    <w:rPr>
                      <w:rFonts w:ascii="Arial" w:hAnsi="Arial" w:cs="Arial"/>
                      <w:b/>
                      <w:sz w:val="21"/>
                      <w:szCs w:val="21"/>
                    </w:rPr>
                  </w:pPr>
                  <w:r w:rsidRPr="00C25F12">
                    <w:rPr>
                      <w:rFonts w:ascii="Arial" w:hAnsi="Arial" w:cs="Arial"/>
                      <w:sz w:val="21"/>
                      <w:szCs w:val="21"/>
                    </w:rPr>
                    <w:t>E-mail :</w:t>
                  </w:r>
                </w:p>
              </w:tc>
              <w:tc>
                <w:tcPr>
                  <w:tcW w:w="3448" w:type="dxa"/>
                </w:tcPr>
                <w:p w14:paraId="1A938295" w14:textId="77777777" w:rsidR="000670C4" w:rsidRPr="00C25F12" w:rsidRDefault="000670C4" w:rsidP="00C25F12">
                  <w:pPr>
                    <w:rPr>
                      <w:rFonts w:ascii="Arial" w:hAnsi="Arial" w:cs="Arial"/>
                      <w:sz w:val="21"/>
                      <w:szCs w:val="21"/>
                    </w:rPr>
                  </w:pPr>
                  <w:r w:rsidRPr="00C25F12">
                    <w:rPr>
                      <w:rFonts w:ascii="Arial" w:hAnsi="Arial" w:cs="Arial"/>
                      <w:sz w:val="21"/>
                      <w:szCs w:val="21"/>
                    </w:rPr>
                    <w:t>62-21-290 34567</w:t>
                  </w:r>
                </w:p>
                <w:p w14:paraId="280541FB" w14:textId="77777777" w:rsidR="000670C4" w:rsidRPr="00C25F12" w:rsidRDefault="000670C4" w:rsidP="00C25F12">
                  <w:pPr>
                    <w:rPr>
                      <w:rFonts w:ascii="Arial" w:hAnsi="Arial" w:cs="Arial"/>
                      <w:sz w:val="21"/>
                      <w:szCs w:val="21"/>
                    </w:rPr>
                  </w:pPr>
                  <w:r w:rsidRPr="00C25F12">
                    <w:rPr>
                      <w:rFonts w:ascii="Arial" w:hAnsi="Arial" w:cs="Arial"/>
                      <w:sz w:val="21"/>
                      <w:szCs w:val="21"/>
                    </w:rPr>
                    <w:t>62 812 8888279</w:t>
                  </w:r>
                </w:p>
                <w:p w14:paraId="6CC10855" w14:textId="77777777" w:rsidR="000670C4" w:rsidRPr="00C25F12" w:rsidRDefault="000670C4" w:rsidP="00C25F12">
                  <w:pPr>
                    <w:rPr>
                      <w:rFonts w:ascii="Arial" w:hAnsi="Arial" w:cs="Arial"/>
                      <w:sz w:val="21"/>
                      <w:szCs w:val="21"/>
                    </w:rPr>
                  </w:pPr>
                  <w:r w:rsidRPr="00C25F12">
                    <w:rPr>
                      <w:rFonts w:ascii="Arial" w:hAnsi="Arial" w:cs="Arial"/>
                      <w:sz w:val="21"/>
                      <w:szCs w:val="21"/>
                    </w:rPr>
                    <w:t>62-21-290 34556</w:t>
                  </w:r>
                </w:p>
                <w:p w14:paraId="44699007" w14:textId="77777777" w:rsidR="000670C4" w:rsidRPr="00C25F12" w:rsidRDefault="003B1B68" w:rsidP="00C25F12">
                  <w:pPr>
                    <w:rPr>
                      <w:rFonts w:ascii="Arial" w:hAnsi="Arial" w:cs="Arial"/>
                      <w:b/>
                      <w:sz w:val="21"/>
                      <w:szCs w:val="21"/>
                    </w:rPr>
                  </w:pPr>
                  <w:hyperlink r:id="rId6" w:history="1">
                    <w:r w:rsidR="000670C4" w:rsidRPr="00C25F12">
                      <w:rPr>
                        <w:rStyle w:val="Hyperlink"/>
                        <w:rFonts w:ascii="Arial" w:hAnsi="Arial" w:cs="Arial"/>
                        <w:color w:val="auto"/>
                        <w:sz w:val="21"/>
                        <w:szCs w:val="21"/>
                      </w:rPr>
                      <w:t>justini@agungpodomoroland.com</w:t>
                    </w:r>
                  </w:hyperlink>
                </w:p>
              </w:tc>
            </w:tr>
          </w:tbl>
          <w:p w14:paraId="140E2FD5" w14:textId="77777777" w:rsidR="000670C4" w:rsidRPr="00C25F12" w:rsidRDefault="000670C4" w:rsidP="00C25F12">
            <w:pPr>
              <w:rPr>
                <w:rFonts w:ascii="Arial" w:hAnsi="Arial" w:cs="Arial"/>
                <w:b/>
                <w:sz w:val="21"/>
                <w:szCs w:val="21"/>
              </w:rPr>
            </w:pPr>
          </w:p>
        </w:tc>
        <w:tc>
          <w:tcPr>
            <w:tcW w:w="4664" w:type="dxa"/>
          </w:tcPr>
          <w:p w14:paraId="7F4DA7D0" w14:textId="77777777" w:rsidR="000670C4" w:rsidRPr="00C25F12" w:rsidRDefault="000670C4" w:rsidP="00C25F12">
            <w:pPr>
              <w:outlineLvl w:val="0"/>
              <w:rPr>
                <w:rFonts w:ascii="Arial" w:hAnsi="Arial" w:cs="Arial"/>
                <w:b/>
                <w:sz w:val="21"/>
                <w:szCs w:val="21"/>
              </w:rPr>
            </w:pPr>
            <w:r w:rsidRPr="00C25F12">
              <w:rPr>
                <w:rFonts w:ascii="Arial" w:hAnsi="Arial" w:cs="Arial"/>
                <w:b/>
                <w:sz w:val="21"/>
                <w:szCs w:val="21"/>
              </w:rPr>
              <w:t>Wibisono</w:t>
            </w:r>
          </w:p>
          <w:p w14:paraId="612BC18F" w14:textId="77777777" w:rsidR="000670C4" w:rsidRPr="00C25F12" w:rsidRDefault="000670C4" w:rsidP="00C25F12">
            <w:pPr>
              <w:outlineLvl w:val="0"/>
              <w:rPr>
                <w:rFonts w:ascii="Arial" w:hAnsi="Arial" w:cs="Arial"/>
                <w:sz w:val="21"/>
                <w:szCs w:val="21"/>
              </w:rPr>
            </w:pPr>
            <w:r w:rsidRPr="00C25F12">
              <w:rPr>
                <w:rFonts w:ascii="Arial" w:hAnsi="Arial" w:cs="Arial"/>
                <w:sz w:val="21"/>
                <w:szCs w:val="21"/>
              </w:rPr>
              <w:t>Investor Relations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3628"/>
            </w:tblGrid>
            <w:tr w:rsidR="000670C4" w:rsidRPr="00C25F12" w14:paraId="757E67B5" w14:textId="77777777" w:rsidTr="003F346C">
              <w:tc>
                <w:tcPr>
                  <w:tcW w:w="985" w:type="dxa"/>
                </w:tcPr>
                <w:p w14:paraId="66AD7379" w14:textId="77777777" w:rsidR="000670C4" w:rsidRPr="00C25F12" w:rsidRDefault="000670C4" w:rsidP="00C25F12">
                  <w:pPr>
                    <w:rPr>
                      <w:rFonts w:ascii="Arial" w:hAnsi="Arial" w:cs="Arial"/>
                      <w:sz w:val="21"/>
                      <w:szCs w:val="21"/>
                    </w:rPr>
                  </w:pPr>
                  <w:r w:rsidRPr="00C25F12">
                    <w:rPr>
                      <w:rFonts w:ascii="Arial" w:hAnsi="Arial" w:cs="Arial"/>
                      <w:sz w:val="21"/>
                      <w:szCs w:val="21"/>
                    </w:rPr>
                    <w:t>Tel:</w:t>
                  </w:r>
                </w:p>
                <w:p w14:paraId="2733D1B5" w14:textId="77777777" w:rsidR="000670C4" w:rsidRPr="00C25F12" w:rsidRDefault="000670C4" w:rsidP="00C25F12">
                  <w:pPr>
                    <w:rPr>
                      <w:rFonts w:ascii="Arial" w:hAnsi="Arial" w:cs="Arial"/>
                      <w:sz w:val="21"/>
                      <w:szCs w:val="21"/>
                    </w:rPr>
                  </w:pPr>
                  <w:r w:rsidRPr="00C25F12">
                    <w:rPr>
                      <w:rFonts w:ascii="Arial" w:hAnsi="Arial" w:cs="Arial"/>
                      <w:sz w:val="21"/>
                      <w:szCs w:val="21"/>
                    </w:rPr>
                    <w:t>Mobile:</w:t>
                  </w:r>
                </w:p>
                <w:p w14:paraId="0A00E40D" w14:textId="77777777" w:rsidR="000670C4" w:rsidRPr="00C25F12" w:rsidRDefault="000670C4" w:rsidP="00C25F12">
                  <w:pPr>
                    <w:rPr>
                      <w:rFonts w:ascii="Arial" w:hAnsi="Arial" w:cs="Arial"/>
                      <w:sz w:val="21"/>
                      <w:szCs w:val="21"/>
                    </w:rPr>
                  </w:pPr>
                  <w:r w:rsidRPr="00C25F12">
                    <w:rPr>
                      <w:rFonts w:ascii="Arial" w:hAnsi="Arial" w:cs="Arial"/>
                      <w:sz w:val="21"/>
                      <w:szCs w:val="21"/>
                    </w:rPr>
                    <w:t>Fax :</w:t>
                  </w:r>
                </w:p>
                <w:p w14:paraId="5F396B49" w14:textId="77777777" w:rsidR="000670C4" w:rsidRPr="00C25F12" w:rsidRDefault="000670C4" w:rsidP="00C25F12">
                  <w:pPr>
                    <w:rPr>
                      <w:rFonts w:ascii="Arial" w:hAnsi="Arial" w:cs="Arial"/>
                      <w:b/>
                      <w:sz w:val="21"/>
                      <w:szCs w:val="21"/>
                    </w:rPr>
                  </w:pPr>
                  <w:r w:rsidRPr="00C25F12">
                    <w:rPr>
                      <w:rFonts w:ascii="Arial" w:hAnsi="Arial" w:cs="Arial"/>
                      <w:sz w:val="21"/>
                      <w:szCs w:val="21"/>
                    </w:rPr>
                    <w:t>E-mail :</w:t>
                  </w:r>
                </w:p>
              </w:tc>
              <w:tc>
                <w:tcPr>
                  <w:tcW w:w="3448" w:type="dxa"/>
                </w:tcPr>
                <w:p w14:paraId="38D5C1F0" w14:textId="77777777" w:rsidR="000670C4" w:rsidRPr="00C25F12" w:rsidRDefault="000670C4" w:rsidP="00C25F12">
                  <w:pPr>
                    <w:rPr>
                      <w:rFonts w:ascii="Arial" w:hAnsi="Arial" w:cs="Arial"/>
                      <w:sz w:val="21"/>
                      <w:szCs w:val="21"/>
                    </w:rPr>
                  </w:pPr>
                  <w:r w:rsidRPr="00C25F12">
                    <w:rPr>
                      <w:rFonts w:ascii="Arial" w:hAnsi="Arial" w:cs="Arial"/>
                      <w:sz w:val="21"/>
                      <w:szCs w:val="21"/>
                    </w:rPr>
                    <w:t>62-21-290 34567</w:t>
                  </w:r>
                </w:p>
                <w:p w14:paraId="7B7DD5AC" w14:textId="77777777" w:rsidR="000670C4" w:rsidRPr="00C25F12" w:rsidRDefault="000670C4" w:rsidP="00C25F12">
                  <w:pPr>
                    <w:rPr>
                      <w:rFonts w:ascii="Arial" w:hAnsi="Arial" w:cs="Arial"/>
                      <w:sz w:val="21"/>
                      <w:szCs w:val="21"/>
                    </w:rPr>
                  </w:pPr>
                  <w:r w:rsidRPr="00C25F12">
                    <w:rPr>
                      <w:rFonts w:ascii="Arial" w:hAnsi="Arial" w:cs="Arial"/>
                      <w:sz w:val="21"/>
                      <w:szCs w:val="21"/>
                    </w:rPr>
                    <w:t>62 855 1000535</w:t>
                  </w:r>
                </w:p>
                <w:p w14:paraId="257B1E3F" w14:textId="77777777" w:rsidR="000670C4" w:rsidRPr="00C25F12" w:rsidRDefault="000670C4" w:rsidP="00C25F12">
                  <w:pPr>
                    <w:rPr>
                      <w:rFonts w:ascii="Arial" w:hAnsi="Arial" w:cs="Arial"/>
                      <w:sz w:val="21"/>
                      <w:szCs w:val="21"/>
                    </w:rPr>
                  </w:pPr>
                  <w:r w:rsidRPr="00C25F12">
                    <w:rPr>
                      <w:rFonts w:ascii="Arial" w:hAnsi="Arial" w:cs="Arial"/>
                      <w:sz w:val="21"/>
                      <w:szCs w:val="21"/>
                    </w:rPr>
                    <w:t>62-21-290 34556</w:t>
                  </w:r>
                </w:p>
                <w:p w14:paraId="7F442CFA" w14:textId="77777777" w:rsidR="000670C4" w:rsidRPr="00C25F12" w:rsidRDefault="003B1B68" w:rsidP="00C25F12">
                  <w:pPr>
                    <w:rPr>
                      <w:rFonts w:ascii="Arial" w:hAnsi="Arial" w:cs="Arial"/>
                      <w:b/>
                      <w:sz w:val="21"/>
                      <w:szCs w:val="21"/>
                    </w:rPr>
                  </w:pPr>
                  <w:hyperlink r:id="rId7" w:history="1">
                    <w:r w:rsidR="000670C4" w:rsidRPr="00C25F12">
                      <w:rPr>
                        <w:rStyle w:val="Hyperlink"/>
                        <w:rFonts w:ascii="Arial" w:hAnsi="Arial" w:cs="Arial"/>
                        <w:color w:val="auto"/>
                        <w:sz w:val="21"/>
                        <w:szCs w:val="21"/>
                      </w:rPr>
                      <w:t>wibisono@agungpodomoroland.com</w:t>
                    </w:r>
                  </w:hyperlink>
                </w:p>
              </w:tc>
            </w:tr>
          </w:tbl>
          <w:p w14:paraId="0D5D7262" w14:textId="77777777" w:rsidR="000670C4" w:rsidRPr="00C25F12" w:rsidRDefault="000670C4" w:rsidP="00C25F12">
            <w:pPr>
              <w:rPr>
                <w:rFonts w:ascii="Arial" w:hAnsi="Arial" w:cs="Arial"/>
                <w:b/>
                <w:sz w:val="21"/>
                <w:szCs w:val="21"/>
              </w:rPr>
            </w:pPr>
          </w:p>
        </w:tc>
      </w:tr>
      <w:tr w:rsidR="000670C4" w:rsidRPr="00C25F12" w14:paraId="65FF01C4" w14:textId="77777777" w:rsidTr="003F346C">
        <w:tc>
          <w:tcPr>
            <w:tcW w:w="9328" w:type="dxa"/>
            <w:gridSpan w:val="2"/>
          </w:tcPr>
          <w:p w14:paraId="0F73BBF9" w14:textId="77777777" w:rsidR="000670C4" w:rsidRPr="00C25F12" w:rsidRDefault="000670C4" w:rsidP="00C25F12">
            <w:pPr>
              <w:jc w:val="center"/>
              <w:rPr>
                <w:rFonts w:ascii="Arial" w:hAnsi="Arial" w:cs="Arial"/>
                <w:sz w:val="21"/>
                <w:szCs w:val="21"/>
              </w:rPr>
            </w:pPr>
            <w:r w:rsidRPr="00C25F12">
              <w:rPr>
                <w:rFonts w:ascii="Arial" w:hAnsi="Arial" w:cs="Arial"/>
                <w:sz w:val="21"/>
                <w:szCs w:val="21"/>
              </w:rPr>
              <w:t>Website</w:t>
            </w:r>
            <w:r w:rsidRPr="00C25F12">
              <w:rPr>
                <w:rFonts w:ascii="Arial" w:hAnsi="Arial" w:cs="Arial"/>
                <w:sz w:val="21"/>
                <w:szCs w:val="21"/>
              </w:rPr>
              <w:tab/>
              <w:t xml:space="preserve">: </w:t>
            </w:r>
            <w:hyperlink r:id="rId8" w:history="1">
              <w:r w:rsidRPr="00C25F12">
                <w:rPr>
                  <w:rStyle w:val="Hyperlink"/>
                  <w:rFonts w:ascii="Arial" w:hAnsi="Arial" w:cs="Arial"/>
                  <w:color w:val="auto"/>
                  <w:sz w:val="21"/>
                  <w:szCs w:val="21"/>
                </w:rPr>
                <w:t>www,agungpodomoroland.com</w:t>
              </w:r>
            </w:hyperlink>
          </w:p>
        </w:tc>
      </w:tr>
    </w:tbl>
    <w:p w14:paraId="02F3B2E5" w14:textId="77777777" w:rsidR="000670C4" w:rsidRPr="00C25F12" w:rsidRDefault="000670C4" w:rsidP="00C25F12">
      <w:pPr>
        <w:rPr>
          <w:rFonts w:ascii="Arial" w:hAnsi="Arial" w:cs="Arial"/>
          <w:b/>
          <w:sz w:val="21"/>
          <w:szCs w:val="21"/>
          <w:lang w:val="id-ID"/>
        </w:rPr>
      </w:pPr>
    </w:p>
    <w:p w14:paraId="5A22A3E0" w14:textId="77777777" w:rsidR="000670C4" w:rsidRPr="00C25F12" w:rsidRDefault="000670C4" w:rsidP="00C25F12">
      <w:pPr>
        <w:rPr>
          <w:rFonts w:ascii="Arial" w:hAnsi="Arial" w:cs="Arial"/>
          <w:b/>
          <w:i/>
          <w:iCs/>
          <w:sz w:val="21"/>
          <w:szCs w:val="21"/>
          <w:lang w:val="id-ID"/>
        </w:rPr>
      </w:pPr>
      <w:r w:rsidRPr="00C25F12">
        <w:rPr>
          <w:rFonts w:ascii="Arial" w:hAnsi="Arial" w:cs="Arial"/>
          <w:b/>
          <w:i/>
          <w:iCs/>
          <w:sz w:val="21"/>
          <w:szCs w:val="21"/>
          <w:lang w:val="id-ID"/>
        </w:rPr>
        <w:t>Disclaimer</w:t>
      </w:r>
    </w:p>
    <w:p w14:paraId="5CEDA30E" w14:textId="791AED05" w:rsidR="000670C4" w:rsidRPr="00C25F12" w:rsidRDefault="000670C4" w:rsidP="00C25F12">
      <w:pPr>
        <w:jc w:val="both"/>
        <w:rPr>
          <w:rFonts w:ascii="Arial" w:hAnsi="Arial" w:cs="Arial"/>
          <w:sz w:val="21"/>
          <w:szCs w:val="21"/>
        </w:rPr>
      </w:pPr>
      <w:r w:rsidRPr="00C25F12">
        <w:rPr>
          <w:rStyle w:val="longtext"/>
          <w:rFonts w:ascii="Arial" w:hAnsi="Arial" w:cs="Arial"/>
          <w:i/>
          <w:sz w:val="21"/>
          <w:szCs w:val="21"/>
          <w:shd w:val="clear" w:color="auto" w:fill="FFFFFF"/>
          <w:lang w:val="id-ID"/>
        </w:rPr>
        <w:t>Informasi yang disajikan dalam Siaran Pers ini mengandung informasi keuangan dan hasil operasi yang mungkin berisi pernyataan berwawasan ke depan yang didasarkan pada keyakinan saat ini, asumsi dan harapan dan dapat berdampak pada resiko dan ketidakpastian yang signifikan, Jika satu atau lebih dari risiko atau ketidakpastian terjadi, atau asumsi yang digunakan tidak sesuai, hasil pencapaian dapat berbeda secara material dari yang diindikasikan</w:t>
      </w:r>
      <w:r w:rsidRPr="00C25F12">
        <w:rPr>
          <w:rStyle w:val="longtext"/>
          <w:rFonts w:ascii="Arial" w:hAnsi="Arial" w:cs="Arial"/>
          <w:i/>
          <w:sz w:val="21"/>
          <w:szCs w:val="21"/>
          <w:shd w:val="clear" w:color="auto" w:fill="FFFFFF"/>
        </w:rPr>
        <w:t>.</w:t>
      </w:r>
      <w:r w:rsidRPr="00C25F12">
        <w:rPr>
          <w:rFonts w:ascii="Arial" w:hAnsi="Arial" w:cs="Arial"/>
          <w:b/>
          <w:i/>
          <w:sz w:val="21"/>
          <w:szCs w:val="21"/>
        </w:rPr>
        <w:t xml:space="preserve"> </w:t>
      </w:r>
    </w:p>
    <w:sectPr w:rsidR="000670C4" w:rsidRPr="00C25F12" w:rsidSect="00C25F12">
      <w:headerReference w:type="default" r:id="rId9"/>
      <w:pgSz w:w="11909" w:h="16834" w:code="9"/>
      <w:pgMar w:top="1919" w:right="1152" w:bottom="1008" w:left="1152"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CA4E" w14:textId="77777777" w:rsidR="003B1B68" w:rsidRDefault="003B1B68" w:rsidP="000670C4">
      <w:r>
        <w:separator/>
      </w:r>
    </w:p>
  </w:endnote>
  <w:endnote w:type="continuationSeparator" w:id="0">
    <w:p w14:paraId="0E8E6812" w14:textId="77777777" w:rsidR="003B1B68" w:rsidRDefault="003B1B68" w:rsidP="0006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7B1EE" w14:textId="77777777" w:rsidR="003B1B68" w:rsidRDefault="003B1B68" w:rsidP="000670C4">
      <w:r>
        <w:separator/>
      </w:r>
    </w:p>
  </w:footnote>
  <w:footnote w:type="continuationSeparator" w:id="0">
    <w:p w14:paraId="15DA2885" w14:textId="77777777" w:rsidR="003B1B68" w:rsidRDefault="003B1B68" w:rsidP="0006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A9FC9" w14:textId="2FD442E1" w:rsidR="000670C4" w:rsidRDefault="000670C4">
    <w:pPr>
      <w:pStyle w:val="Header"/>
    </w:pPr>
    <w:r w:rsidRPr="003B4FBB">
      <w:rPr>
        <w:noProof/>
        <w:sz w:val="40"/>
        <w:szCs w:val="40"/>
      </w:rPr>
      <w:drawing>
        <wp:anchor distT="0" distB="180000" distL="114300" distR="114300" simplePos="0" relativeHeight="251659264" behindDoc="0" locked="0" layoutInCell="1" allowOverlap="1" wp14:anchorId="7D168534" wp14:editId="7ABC174B">
          <wp:simplePos x="0" y="0"/>
          <wp:positionH relativeFrom="margin">
            <wp:posOffset>4433678</wp:posOffset>
          </wp:positionH>
          <wp:positionV relativeFrom="paragraph">
            <wp:posOffset>36547</wp:posOffset>
          </wp:positionV>
          <wp:extent cx="1638935" cy="723900"/>
          <wp:effectExtent l="0" t="0" r="0" b="0"/>
          <wp:wrapNone/>
          <wp:docPr id="2" name="Picture 2" descr="Logo Agung Podomoro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gung Podomoro Land"/>
                  <pic:cNvPicPr>
                    <a:picLocks noChangeAspect="1" noChangeArrowheads="1"/>
                  </pic:cNvPicPr>
                </pic:nvPicPr>
                <pic:blipFill>
                  <a:blip r:embed="rId1" cstate="print"/>
                  <a:srcRect/>
                  <a:stretch>
                    <a:fillRect/>
                  </a:stretch>
                </pic:blipFill>
                <pic:spPr bwMode="auto">
                  <a:xfrm>
                    <a:off x="0" y="0"/>
                    <a:ext cx="1638935" cy="7239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C4"/>
    <w:rsid w:val="000670C4"/>
    <w:rsid w:val="000846F6"/>
    <w:rsid w:val="000D4D3C"/>
    <w:rsid w:val="00105EE9"/>
    <w:rsid w:val="001B24F0"/>
    <w:rsid w:val="001D379D"/>
    <w:rsid w:val="001E6E22"/>
    <w:rsid w:val="00214A03"/>
    <w:rsid w:val="00240AA3"/>
    <w:rsid w:val="0024584D"/>
    <w:rsid w:val="003148C6"/>
    <w:rsid w:val="00315560"/>
    <w:rsid w:val="00352198"/>
    <w:rsid w:val="00356C2B"/>
    <w:rsid w:val="00362C3F"/>
    <w:rsid w:val="003708CB"/>
    <w:rsid w:val="00374458"/>
    <w:rsid w:val="003B1B68"/>
    <w:rsid w:val="003E6CC4"/>
    <w:rsid w:val="00437D2F"/>
    <w:rsid w:val="00457BAE"/>
    <w:rsid w:val="00467A5D"/>
    <w:rsid w:val="0047025C"/>
    <w:rsid w:val="004D7281"/>
    <w:rsid w:val="005063B0"/>
    <w:rsid w:val="00510F10"/>
    <w:rsid w:val="00524D6C"/>
    <w:rsid w:val="00537EF4"/>
    <w:rsid w:val="00565A85"/>
    <w:rsid w:val="00582D65"/>
    <w:rsid w:val="005A0D05"/>
    <w:rsid w:val="005C3D8D"/>
    <w:rsid w:val="0062705C"/>
    <w:rsid w:val="00661ADE"/>
    <w:rsid w:val="006661B1"/>
    <w:rsid w:val="0069374A"/>
    <w:rsid w:val="007A149E"/>
    <w:rsid w:val="007D7FF7"/>
    <w:rsid w:val="00832C7F"/>
    <w:rsid w:val="00873C7C"/>
    <w:rsid w:val="00884E51"/>
    <w:rsid w:val="008C4023"/>
    <w:rsid w:val="00900B80"/>
    <w:rsid w:val="009128F3"/>
    <w:rsid w:val="009A11E4"/>
    <w:rsid w:val="009E28B3"/>
    <w:rsid w:val="00A142FE"/>
    <w:rsid w:val="00A46C2B"/>
    <w:rsid w:val="00A9178F"/>
    <w:rsid w:val="00AE5EB4"/>
    <w:rsid w:val="00B10664"/>
    <w:rsid w:val="00B55713"/>
    <w:rsid w:val="00BA0695"/>
    <w:rsid w:val="00BC2D63"/>
    <w:rsid w:val="00BE46BF"/>
    <w:rsid w:val="00C25F12"/>
    <w:rsid w:val="00C51A71"/>
    <w:rsid w:val="00C8230E"/>
    <w:rsid w:val="00CB65B9"/>
    <w:rsid w:val="00CF527F"/>
    <w:rsid w:val="00D30B02"/>
    <w:rsid w:val="00D42316"/>
    <w:rsid w:val="00D57773"/>
    <w:rsid w:val="00D65360"/>
    <w:rsid w:val="00DA1A22"/>
    <w:rsid w:val="00DC704F"/>
    <w:rsid w:val="00E45FAA"/>
    <w:rsid w:val="00E46CEB"/>
    <w:rsid w:val="00EF4796"/>
    <w:rsid w:val="00F02AEC"/>
    <w:rsid w:val="00F03190"/>
    <w:rsid w:val="00F13A98"/>
    <w:rsid w:val="00F1555B"/>
    <w:rsid w:val="00F43CA5"/>
    <w:rsid w:val="00F739D6"/>
    <w:rsid w:val="00F908D2"/>
    <w:rsid w:val="00F92B27"/>
    <w:rsid w:val="00FA5E9F"/>
    <w:rsid w:val="00FD0162"/>
    <w:rsid w:val="00FD1FAE"/>
    <w:rsid w:val="00FD47A0"/>
    <w:rsid w:val="00FF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40BA"/>
  <w15:chartTrackingRefBased/>
  <w15:docId w15:val="{D7B7DBC4-95DF-434D-8467-7BBC36C7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0C4"/>
    <w:rPr>
      <w:color w:val="0000FF"/>
      <w:u w:val="single"/>
    </w:rPr>
  </w:style>
  <w:style w:type="character" w:customStyle="1" w:styleId="longtext">
    <w:name w:val="long_text"/>
    <w:basedOn w:val="DefaultParagraphFont"/>
    <w:rsid w:val="000670C4"/>
  </w:style>
  <w:style w:type="paragraph" w:styleId="PlainText">
    <w:name w:val="Plain Text"/>
    <w:basedOn w:val="Normal"/>
    <w:link w:val="PlainTextChar"/>
    <w:uiPriority w:val="99"/>
    <w:unhideWhenUsed/>
    <w:rsid w:val="000670C4"/>
    <w:rPr>
      <w:rFonts w:ascii="Consolas" w:hAnsi="Consolas"/>
      <w:sz w:val="21"/>
      <w:szCs w:val="21"/>
      <w:lang w:val="id-ID"/>
    </w:rPr>
  </w:style>
  <w:style w:type="character" w:customStyle="1" w:styleId="PlainTextChar">
    <w:name w:val="Plain Text Char"/>
    <w:basedOn w:val="DefaultParagraphFont"/>
    <w:link w:val="PlainText"/>
    <w:uiPriority w:val="99"/>
    <w:rsid w:val="000670C4"/>
    <w:rPr>
      <w:rFonts w:ascii="Consolas" w:hAnsi="Consolas"/>
      <w:sz w:val="21"/>
      <w:szCs w:val="21"/>
      <w:lang w:val="id-ID"/>
    </w:rPr>
  </w:style>
  <w:style w:type="table" w:styleId="TableGrid">
    <w:name w:val="Table Grid"/>
    <w:basedOn w:val="TableNormal"/>
    <w:rsid w:val="000670C4"/>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70C4"/>
    <w:pPr>
      <w:tabs>
        <w:tab w:val="center" w:pos="4513"/>
        <w:tab w:val="right" w:pos="9026"/>
      </w:tabs>
    </w:pPr>
  </w:style>
  <w:style w:type="character" w:customStyle="1" w:styleId="HeaderChar">
    <w:name w:val="Header Char"/>
    <w:basedOn w:val="DefaultParagraphFont"/>
    <w:link w:val="Header"/>
    <w:uiPriority w:val="99"/>
    <w:rsid w:val="000670C4"/>
  </w:style>
  <w:style w:type="paragraph" w:styleId="Footer">
    <w:name w:val="footer"/>
    <w:basedOn w:val="Normal"/>
    <w:link w:val="FooterChar"/>
    <w:uiPriority w:val="99"/>
    <w:unhideWhenUsed/>
    <w:rsid w:val="000670C4"/>
    <w:pPr>
      <w:tabs>
        <w:tab w:val="center" w:pos="4513"/>
        <w:tab w:val="right" w:pos="9026"/>
      </w:tabs>
    </w:pPr>
  </w:style>
  <w:style w:type="character" w:customStyle="1" w:styleId="FooterChar">
    <w:name w:val="Footer Char"/>
    <w:basedOn w:val="DefaultParagraphFont"/>
    <w:link w:val="Footer"/>
    <w:uiPriority w:val="99"/>
    <w:rsid w:val="000670C4"/>
  </w:style>
  <w:style w:type="paragraph" w:styleId="Revision">
    <w:name w:val="Revision"/>
    <w:hidden/>
    <w:uiPriority w:val="99"/>
    <w:semiHidden/>
    <w:rsid w:val="000670C4"/>
  </w:style>
  <w:style w:type="paragraph" w:styleId="ListParagraph">
    <w:name w:val="List Paragraph"/>
    <w:basedOn w:val="Normal"/>
    <w:uiPriority w:val="34"/>
    <w:qFormat/>
    <w:rsid w:val="007A149E"/>
    <w:pPr>
      <w:ind w:left="720"/>
      <w:contextualSpacing/>
      <w:jc w:val="both"/>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ungpodomoroland.com" TargetMode="External"/><Relationship Id="rId3" Type="http://schemas.openxmlformats.org/officeDocument/2006/relationships/webSettings" Target="webSettings.xml"/><Relationship Id="rId7" Type="http://schemas.openxmlformats.org/officeDocument/2006/relationships/hyperlink" Target="mailto:wibisono@agungpodomorola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stini@agungpodomorola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Justini Omas</dc:creator>
  <cp:keywords/>
  <dc:description/>
  <cp:lastModifiedBy>Dian</cp:lastModifiedBy>
  <cp:revision>3</cp:revision>
  <cp:lastPrinted>2022-09-23T03:20:00Z</cp:lastPrinted>
  <dcterms:created xsi:type="dcterms:W3CDTF">2024-11-18T08:35:00Z</dcterms:created>
  <dcterms:modified xsi:type="dcterms:W3CDTF">2024-11-18T08:36:00Z</dcterms:modified>
</cp:coreProperties>
</file>