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40" w:rsidRDefault="00696440">
      <w:pPr>
        <w:jc w:val="center"/>
        <w:rPr>
          <w:b/>
          <w:sz w:val="32"/>
          <w:szCs w:val="32"/>
        </w:rPr>
      </w:pPr>
    </w:p>
    <w:p w:rsidR="00696440" w:rsidRDefault="00696440">
      <w:pPr>
        <w:jc w:val="center"/>
        <w:rPr>
          <w:b/>
          <w:sz w:val="32"/>
          <w:szCs w:val="32"/>
        </w:rPr>
      </w:pPr>
    </w:p>
    <w:p w:rsidR="00696440" w:rsidRDefault="004D69A7">
      <w:pPr>
        <w:jc w:val="center"/>
        <w:rPr>
          <w:b/>
          <w:sz w:val="32"/>
          <w:szCs w:val="32"/>
        </w:rPr>
      </w:pPr>
      <w:r>
        <w:rPr>
          <w:b/>
          <w:sz w:val="32"/>
          <w:szCs w:val="32"/>
        </w:rPr>
        <w:t>BERITA PERS</w:t>
      </w:r>
    </w:p>
    <w:p w:rsidR="00696440" w:rsidRDefault="004D69A7">
      <w:pPr>
        <w:jc w:val="right"/>
        <w:rPr>
          <w:i/>
          <w:u w:val="single"/>
        </w:rPr>
      </w:pPr>
      <w:r>
        <w:rPr>
          <w:i/>
          <w:u w:val="single"/>
        </w:rPr>
        <w:t xml:space="preserve">Untuk diterbitkan segera </w:t>
      </w:r>
    </w:p>
    <w:p w:rsidR="00696440" w:rsidRDefault="00696440">
      <w:pPr>
        <w:rPr>
          <w:b/>
          <w:sz w:val="28"/>
          <w:szCs w:val="28"/>
        </w:rPr>
      </w:pPr>
    </w:p>
    <w:p w:rsidR="00696440" w:rsidRDefault="004D69A7">
      <w:pPr>
        <w:jc w:val="center"/>
        <w:rPr>
          <w:b/>
          <w:sz w:val="28"/>
          <w:szCs w:val="28"/>
        </w:rPr>
      </w:pPr>
      <w:r>
        <w:rPr>
          <w:b/>
          <w:sz w:val="28"/>
          <w:szCs w:val="28"/>
        </w:rPr>
        <w:t xml:space="preserve">Sinergikan Sektor Properti dan Pendidikan, Podomoro City Deli Medan Jalin Kerja Sama Strategis dengan BINUS University </w:t>
      </w:r>
    </w:p>
    <w:p w:rsidR="00696440" w:rsidRDefault="004D69A7">
      <w:pPr>
        <w:spacing w:before="240" w:after="240"/>
        <w:jc w:val="both"/>
        <w:rPr>
          <w:sz w:val="22"/>
          <w:szCs w:val="22"/>
        </w:rPr>
      </w:pPr>
      <w:r>
        <w:rPr>
          <w:b/>
          <w:sz w:val="22"/>
          <w:szCs w:val="22"/>
        </w:rPr>
        <w:t xml:space="preserve">Medan, </w:t>
      </w:r>
      <w:r w:rsidR="006415D6">
        <w:rPr>
          <w:b/>
          <w:sz w:val="22"/>
          <w:szCs w:val="22"/>
          <w:lang w:val="en-US"/>
        </w:rPr>
        <w:t>9</w:t>
      </w:r>
      <w:bookmarkStart w:id="0" w:name="_GoBack"/>
      <w:bookmarkEnd w:id="0"/>
      <w:r>
        <w:rPr>
          <w:b/>
          <w:sz w:val="22"/>
          <w:szCs w:val="22"/>
        </w:rPr>
        <w:t xml:space="preserve"> Desember 2024</w:t>
      </w:r>
      <w:r>
        <w:rPr>
          <w:sz w:val="22"/>
          <w:szCs w:val="22"/>
        </w:rPr>
        <w:t xml:space="preserve"> – Pengembang properti terdepan, terintegrasi, dan tepercaya PT Agung Podomoro Land Tbk. resmi menjalin kerja sama strategis dengan Yayasan Bina Nusantara (BINUS University) dalam menghadirkan fasilitas pendidikan pada kawasan hunian terpadu Podomoro City </w:t>
      </w:r>
      <w:r>
        <w:rPr>
          <w:sz w:val="22"/>
          <w:szCs w:val="22"/>
        </w:rPr>
        <w:t>Deli Medan, Sumatera Utara. Kolaborasi ini menjadi langkah penting dalam mengintegrasikan sektor properti dan pendidikan untuk memberikan dampak positif yang luas bagi masyarakat</w:t>
      </w:r>
      <w:r>
        <w:rPr>
          <w:sz w:val="22"/>
          <w:szCs w:val="22"/>
        </w:rPr>
        <w:t xml:space="preserve">, yang </w:t>
      </w:r>
      <w:r>
        <w:rPr>
          <w:sz w:val="22"/>
          <w:szCs w:val="22"/>
        </w:rPr>
        <w:t xml:space="preserve">ditandai dengan penandatanganan kerja sama pada rangkaian acara </w:t>
      </w:r>
      <w:r>
        <w:rPr>
          <w:i/>
          <w:sz w:val="22"/>
          <w:szCs w:val="22"/>
        </w:rPr>
        <w:t>The Fut</w:t>
      </w:r>
      <w:r>
        <w:rPr>
          <w:i/>
          <w:sz w:val="22"/>
          <w:szCs w:val="22"/>
        </w:rPr>
        <w:t>ure Victory Fest</w:t>
      </w:r>
      <w:r>
        <w:rPr>
          <w:sz w:val="22"/>
          <w:szCs w:val="22"/>
        </w:rPr>
        <w:t xml:space="preserve"> yang berlangsung di Laguna Atrium, Delipark Mall, Podomoro City Deli Medan. </w:t>
      </w:r>
      <w:r>
        <w:rPr>
          <w:sz w:val="22"/>
          <w:szCs w:val="22"/>
        </w:rPr>
        <w:t>Sinergi ini harapannya menjadi contoh dalam  mendorong tumbuhnya sektor properti dan kemudahan akses pendidikan berkualitas tinggi di Medan dan Sumatera Utara.</w:t>
      </w:r>
    </w:p>
    <w:p w:rsidR="00696440" w:rsidRDefault="004D69A7">
      <w:pPr>
        <w:spacing w:before="240" w:after="240"/>
        <w:jc w:val="both"/>
        <w:rPr>
          <w:sz w:val="22"/>
          <w:szCs w:val="22"/>
        </w:rPr>
      </w:pPr>
      <w:r>
        <w:rPr>
          <w:sz w:val="22"/>
          <w:szCs w:val="22"/>
        </w:rPr>
        <w:t>Pod</w:t>
      </w:r>
      <w:r>
        <w:rPr>
          <w:sz w:val="22"/>
          <w:szCs w:val="22"/>
        </w:rPr>
        <w:t>omoro City Deli Medan menyambut baik kehadiran BINUS University yang menjadikan kawasan terpadu ini sebagai destinasi pendidikan baru di Sumatera Utara. BINUS University yang akan memulai kegiatan perkuliahan di salah satu tower Podomoro City Deli Medan pa</w:t>
      </w:r>
      <w:r>
        <w:rPr>
          <w:sz w:val="22"/>
          <w:szCs w:val="22"/>
        </w:rPr>
        <w:t xml:space="preserve">da tahun 2025 diproyeksikan menjadi pusat pendidikan baru di Sumatera Utara. Kehadiran institusi pendidikan ini diharapkan semakin memperkokoh peran Kota Medan sebagai pusat pendidikan unggulan sekaligus meningkatkan daya tarik kawasan ini sebagai kawasan </w:t>
      </w:r>
      <w:r>
        <w:rPr>
          <w:sz w:val="22"/>
          <w:szCs w:val="22"/>
        </w:rPr>
        <w:t>hunian modern dan terintegrasi.</w:t>
      </w:r>
    </w:p>
    <w:p w:rsidR="00696440" w:rsidRDefault="004D69A7">
      <w:pPr>
        <w:spacing w:before="240" w:after="240"/>
        <w:jc w:val="both"/>
        <w:rPr>
          <w:sz w:val="22"/>
          <w:szCs w:val="22"/>
        </w:rPr>
      </w:pPr>
      <w:r>
        <w:rPr>
          <w:b/>
          <w:sz w:val="22"/>
          <w:szCs w:val="22"/>
        </w:rPr>
        <w:t>Direktur Utama PT Agung Podomoro Land Tbk. Bacelius Ruru</w:t>
      </w:r>
      <w:r>
        <w:rPr>
          <w:sz w:val="22"/>
          <w:szCs w:val="22"/>
        </w:rPr>
        <w:t>, mengungkapkan apresiasi dan rasa bangga atas kolaborasi yang terjalin antara Podomoro City Deli Medan dan BINUS University. “Sinergi ini merupakan persembahan Agung P</w:t>
      </w:r>
      <w:r>
        <w:rPr>
          <w:sz w:val="22"/>
          <w:szCs w:val="22"/>
        </w:rPr>
        <w:t>odomoro dalam menghadirkan kawasan terpadu dengan fasilitas yang lengkap termasuk pusat pendidikan selaras dengan komitmen kami dalam mengutamakan kepuasan dan kemudahan konsumen dalam menjalani berbagai aktivitas,” ungkap Bacelius.</w:t>
      </w:r>
    </w:p>
    <w:p w:rsidR="00696440" w:rsidRDefault="004D69A7">
      <w:pPr>
        <w:spacing w:before="240" w:after="240"/>
        <w:jc w:val="both"/>
        <w:rPr>
          <w:sz w:val="22"/>
          <w:szCs w:val="22"/>
        </w:rPr>
      </w:pPr>
      <w:r>
        <w:rPr>
          <w:sz w:val="22"/>
          <w:szCs w:val="22"/>
        </w:rPr>
        <w:t>Podomoro City Deli Meda</w:t>
      </w:r>
      <w:r>
        <w:rPr>
          <w:sz w:val="22"/>
          <w:szCs w:val="22"/>
        </w:rPr>
        <w:t>n dirancang sebagai kawasan terpadu yang menggabungkan hunian modern dengan fasilitas pendukung kegiatan pendidikan. Lebih lanjut, Bacelius menekankan pentingnya sinergi dengan berbagai pihak dalam pengembangan kawasan ini. “Kami bersyukur dalam proses pen</w:t>
      </w:r>
      <w:r>
        <w:rPr>
          <w:sz w:val="22"/>
          <w:szCs w:val="22"/>
        </w:rPr>
        <w:t xml:space="preserve">gembangannya, kolaborasi dan kerja sama dengan berbagai pihak menjadi langkah strategis yang memperkuat nilai dan manfaat Podomoro City Deli Medan, khususnya dalam peningkatan kualitas hidup, baik untuk sivitas akademika BINUS University maupun masyarakat </w:t>
      </w:r>
      <w:r>
        <w:rPr>
          <w:sz w:val="22"/>
          <w:szCs w:val="22"/>
        </w:rPr>
        <w:t>luas,” ujarnya.</w:t>
      </w:r>
    </w:p>
    <w:p w:rsidR="00696440" w:rsidRDefault="004D69A7">
      <w:pPr>
        <w:spacing w:before="240" w:after="240"/>
        <w:jc w:val="both"/>
        <w:rPr>
          <w:sz w:val="22"/>
          <w:szCs w:val="22"/>
        </w:rPr>
      </w:pPr>
      <w:r>
        <w:rPr>
          <w:sz w:val="22"/>
          <w:szCs w:val="22"/>
        </w:rPr>
        <w:t xml:space="preserve">Agung Podomoro akan terus berkomitmen untuk menjadikan kawasan Podomoro City Deli Medan sebagai destinasi pendidikan yang dapat menciptakan masa depan cerah bagi generasi muda Indonesia. </w:t>
      </w:r>
    </w:p>
    <w:p w:rsidR="00696440" w:rsidRDefault="004D69A7">
      <w:pPr>
        <w:spacing w:before="240" w:after="240"/>
        <w:jc w:val="both"/>
        <w:rPr>
          <w:b/>
          <w:sz w:val="22"/>
          <w:szCs w:val="22"/>
        </w:rPr>
      </w:pPr>
      <w:r>
        <w:rPr>
          <w:b/>
          <w:sz w:val="22"/>
          <w:szCs w:val="22"/>
        </w:rPr>
        <w:t>Direktur Marketing Podomoro City Deli Medan Yenti Lo</w:t>
      </w:r>
      <w:r>
        <w:rPr>
          <w:b/>
          <w:sz w:val="22"/>
          <w:szCs w:val="22"/>
        </w:rPr>
        <w:t>kat</w:t>
      </w:r>
      <w:r>
        <w:rPr>
          <w:sz w:val="22"/>
          <w:szCs w:val="22"/>
        </w:rPr>
        <w:t xml:space="preserve"> mengatakan bahwa pihaknya sangat bangga dapat berkolaborasi dengan BINUS University dalam menghadirkan fasilitas pendidikan unggulan di Podomoro City Deli Medan. “Kerja sama ini bukan hanya sekadar langkah strategis, tetapi juga komitmen kami untuk mem</w:t>
      </w:r>
      <w:r>
        <w:rPr>
          <w:sz w:val="22"/>
          <w:szCs w:val="22"/>
        </w:rPr>
        <w:t>berikan kontribusi nyata bagi masyarakat Kota Medan. Keberadaan fasilitas pendidikan ini diharapkan dapat memberikan dampak positif yang luas, baik dari segi sosial maupun ekonomi,” ucapnya.</w:t>
      </w:r>
    </w:p>
    <w:p w:rsidR="00696440" w:rsidRDefault="004D69A7">
      <w:pPr>
        <w:spacing w:before="240" w:after="240"/>
        <w:jc w:val="both"/>
        <w:rPr>
          <w:sz w:val="22"/>
          <w:szCs w:val="22"/>
        </w:rPr>
      </w:pPr>
      <w:r>
        <w:rPr>
          <w:sz w:val="22"/>
          <w:szCs w:val="22"/>
        </w:rPr>
        <w:lastRenderedPageBreak/>
        <w:t>Sebagai bagian dari upaya menyambut kehadiran BINUS University, P</w:t>
      </w:r>
      <w:r>
        <w:rPr>
          <w:sz w:val="22"/>
          <w:szCs w:val="22"/>
        </w:rPr>
        <w:t>odomoro City Deli Medan juga memperkenalkan unit hunian yakni Victory Tower. Apartemen ini dirancang untuk memenuhi kebutuhan hunian mahasiswa dan dosen yang membutuhkan tempat tinggal dekat kampus, dengan tipe Studio ukuran 31,9 m² dan 1 Bedroom ukuran 36</w:t>
      </w:r>
      <w:r>
        <w:rPr>
          <w:sz w:val="22"/>
          <w:szCs w:val="22"/>
        </w:rPr>
        <w:t>,95 m² serta 37,98 m².</w:t>
      </w:r>
    </w:p>
    <w:p w:rsidR="00696440" w:rsidRDefault="004D69A7">
      <w:pPr>
        <w:spacing w:before="240" w:after="240"/>
        <w:jc w:val="both"/>
        <w:rPr>
          <w:sz w:val="22"/>
          <w:szCs w:val="22"/>
        </w:rPr>
      </w:pPr>
      <w:r>
        <w:rPr>
          <w:sz w:val="22"/>
          <w:szCs w:val="22"/>
        </w:rPr>
        <w:t>Yenti mengatakan menyatakan kepemilikan unit apartemen di Victory Tower juga sangat mudah karena Podomoro City Deli Medan telah menjalin kerja sama dengan berbagai bank nasional untuk fasilitas pembiayaan. “Cara kepemilikannya juga s</w:t>
      </w:r>
      <w:r>
        <w:rPr>
          <w:sz w:val="22"/>
          <w:szCs w:val="22"/>
        </w:rPr>
        <w:t>angat ringan karena dapat dicicil menggunakan fasilitas pembiayaan kredit kepemilikan apartemen melalui berbagai bank Nasional yang telah bekerjasama dengan kami seperti Bank Permata, BNI, BRI, Danamon, Maybank, UOB, CIMB Niaga, dan Bank Mandiri,” katanya.</w:t>
      </w:r>
      <w:r>
        <w:rPr>
          <w:sz w:val="22"/>
          <w:szCs w:val="22"/>
        </w:rPr>
        <w:t xml:space="preserve"> </w:t>
      </w:r>
    </w:p>
    <w:p w:rsidR="00696440" w:rsidRDefault="004D69A7">
      <w:pPr>
        <w:spacing w:before="240" w:after="240"/>
        <w:jc w:val="both"/>
        <w:rPr>
          <w:sz w:val="22"/>
          <w:szCs w:val="22"/>
        </w:rPr>
      </w:pPr>
      <w:r>
        <w:rPr>
          <w:b/>
          <w:sz w:val="22"/>
          <w:szCs w:val="22"/>
        </w:rPr>
        <w:t>Ketua Yayasan Bina Nusantara, Bernard Gunawan</w:t>
      </w:r>
      <w:r>
        <w:rPr>
          <w:sz w:val="22"/>
          <w:szCs w:val="22"/>
        </w:rPr>
        <w:t>, menyampaikan apresiasinya atas komitmen bersama dalam pengembangan destinasi pendidikan baru di kota Medan. “Kami percaya bahwa kerja sama dengan Podomoro City Deli Medan akan memberikan pengalaman belajar y</w:t>
      </w:r>
      <w:r>
        <w:rPr>
          <w:sz w:val="22"/>
          <w:szCs w:val="22"/>
        </w:rPr>
        <w:t>ang lebih baik bagi mahasiswa kami, sekaligus memperluas akses pendidikan berkualitas di Sumatera Utara,” ungkapnya.</w:t>
      </w:r>
    </w:p>
    <w:p w:rsidR="00696440" w:rsidRDefault="004D69A7">
      <w:pPr>
        <w:spacing w:before="240" w:after="240"/>
        <w:jc w:val="both"/>
        <w:rPr>
          <w:sz w:val="22"/>
          <w:szCs w:val="22"/>
        </w:rPr>
      </w:pPr>
      <w:r>
        <w:rPr>
          <w:sz w:val="22"/>
          <w:szCs w:val="22"/>
        </w:rPr>
        <w:t xml:space="preserve">Bernard mengatakan kehadiran BINUS University di Medan </w:t>
      </w:r>
      <w:r>
        <w:rPr>
          <w:color w:val="222222"/>
          <w:sz w:val="22"/>
          <w:szCs w:val="22"/>
          <w:highlight w:val="white"/>
        </w:rPr>
        <w:t>merupakan bagian dari komitmen universitas dalam mendorong pemerataan pendidikan ber</w:t>
      </w:r>
      <w:r>
        <w:rPr>
          <w:color w:val="222222"/>
          <w:sz w:val="22"/>
          <w:szCs w:val="22"/>
          <w:highlight w:val="white"/>
        </w:rPr>
        <w:t>kualitas seluruh wilayah Indonesia demi</w:t>
      </w:r>
      <w:r>
        <w:rPr>
          <w:sz w:val="22"/>
          <w:szCs w:val="22"/>
        </w:rPr>
        <w:t xml:space="preserve"> </w:t>
      </w:r>
      <w:r>
        <w:rPr>
          <w:color w:val="222222"/>
          <w:sz w:val="22"/>
          <w:szCs w:val="22"/>
        </w:rPr>
        <w:t>mewujudkan Indonesia Emas 2045 yang merata di seluruh pulau di Indonesia.</w:t>
      </w:r>
      <w:r>
        <w:rPr>
          <w:color w:val="222222"/>
          <w:sz w:val="22"/>
          <w:szCs w:val="22"/>
          <w:highlight w:val="yellow"/>
        </w:rPr>
        <w:t xml:space="preserve"> </w:t>
      </w:r>
    </w:p>
    <w:p w:rsidR="00696440" w:rsidRDefault="004D69A7">
      <w:pPr>
        <w:jc w:val="center"/>
        <w:rPr>
          <w:b/>
        </w:rPr>
      </w:pPr>
      <w:r>
        <w:rPr>
          <w:b/>
        </w:rPr>
        <w:t>***SELESAI***</w:t>
      </w:r>
    </w:p>
    <w:sectPr w:rsidR="00696440">
      <w:headerReference w:type="default" r:id="rId6"/>
      <w:pgSz w:w="11906" w:h="16838"/>
      <w:pgMar w:top="1568"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A7" w:rsidRDefault="004D69A7">
      <w:r>
        <w:separator/>
      </w:r>
    </w:p>
  </w:endnote>
  <w:endnote w:type="continuationSeparator" w:id="0">
    <w:p w:rsidR="004D69A7" w:rsidRDefault="004D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A7" w:rsidRDefault="004D69A7">
      <w:r>
        <w:separator/>
      </w:r>
    </w:p>
  </w:footnote>
  <w:footnote w:type="continuationSeparator" w:id="0">
    <w:p w:rsidR="004D69A7" w:rsidRDefault="004D6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40" w:rsidRDefault="004D69A7">
    <w:pPr>
      <w:pBdr>
        <w:top w:val="nil"/>
        <w:left w:val="nil"/>
        <w:bottom w:val="nil"/>
        <w:right w:val="nil"/>
        <w:between w:val="nil"/>
      </w:pBdr>
      <w:tabs>
        <w:tab w:val="center" w:pos="4513"/>
        <w:tab w:val="right" w:pos="9026"/>
      </w:tabs>
      <w:rPr>
        <w:color w:val="000000"/>
      </w:rPr>
    </w:pPr>
    <w:r>
      <w:rPr>
        <w:noProof/>
        <w:lang w:val="en-US"/>
      </w:rPr>
      <w:drawing>
        <wp:anchor distT="0" distB="0" distL="114300" distR="114300" simplePos="0" relativeHeight="251658240" behindDoc="0" locked="0" layoutInCell="1" hidden="0" allowOverlap="1">
          <wp:simplePos x="0" y="0"/>
          <wp:positionH relativeFrom="column">
            <wp:posOffset>2</wp:posOffset>
          </wp:positionH>
          <wp:positionV relativeFrom="paragraph">
            <wp:posOffset>-135253</wp:posOffset>
          </wp:positionV>
          <wp:extent cx="1419860" cy="5359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9860" cy="5359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40"/>
    <w:rsid w:val="004D69A7"/>
    <w:rsid w:val="006415D6"/>
    <w:rsid w:val="0069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E8A36-90A8-4B93-97D3-160066F1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cp:lastModifiedBy>
  <cp:revision>2</cp:revision>
  <dcterms:created xsi:type="dcterms:W3CDTF">2024-12-10T04:12:00Z</dcterms:created>
  <dcterms:modified xsi:type="dcterms:W3CDTF">2024-12-10T04:12:00Z</dcterms:modified>
</cp:coreProperties>
</file>